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2ED0" w:rsidRPr="00B42ED0" w:rsidRDefault="00B42ED0" w:rsidP="00B42ED0">
      <w:pPr>
        <w:spacing w:line="600" w:lineRule="exact"/>
        <w:jc w:val="center"/>
        <w:rPr>
          <w:rFonts w:ascii="华文中宋" w:eastAsia="华文中宋" w:hAnsi="华文中宋"/>
          <w:b/>
          <w:sz w:val="44"/>
          <w:szCs w:val="44"/>
        </w:rPr>
      </w:pPr>
      <w:r w:rsidRPr="00B42ED0">
        <w:rPr>
          <w:rFonts w:ascii="华文中宋" w:eastAsia="华文中宋" w:hAnsi="华文中宋" w:hint="eastAsia"/>
          <w:b/>
          <w:sz w:val="44"/>
          <w:szCs w:val="44"/>
        </w:rPr>
        <w:t>福建</w:t>
      </w:r>
      <w:r w:rsidR="002D364E">
        <w:rPr>
          <w:rFonts w:ascii="华文中宋" w:eastAsia="华文中宋" w:hAnsi="华文中宋" w:hint="eastAsia"/>
          <w:b/>
          <w:sz w:val="44"/>
          <w:szCs w:val="44"/>
        </w:rPr>
        <w:t>福海创</w:t>
      </w:r>
      <w:r w:rsidRPr="00B42ED0">
        <w:rPr>
          <w:rFonts w:ascii="华文中宋" w:eastAsia="华文中宋" w:hAnsi="华文中宋" w:hint="eastAsia"/>
          <w:b/>
          <w:sz w:val="44"/>
          <w:szCs w:val="44"/>
        </w:rPr>
        <w:t>石油化工有限公司</w:t>
      </w:r>
    </w:p>
    <w:p w:rsidR="00BD431A" w:rsidRPr="00B42ED0" w:rsidRDefault="005B1189" w:rsidP="00B42ED0">
      <w:pPr>
        <w:spacing w:line="600" w:lineRule="exact"/>
        <w:jc w:val="center"/>
        <w:rPr>
          <w:rFonts w:ascii="华文中宋" w:eastAsia="华文中宋" w:hAnsi="华文中宋"/>
          <w:b/>
          <w:sz w:val="44"/>
          <w:szCs w:val="44"/>
        </w:rPr>
      </w:pPr>
      <w:r>
        <w:rPr>
          <w:rFonts w:ascii="华文中宋" w:eastAsia="华文中宋" w:hAnsi="华文中宋" w:hint="eastAsia"/>
          <w:b/>
          <w:sz w:val="44"/>
          <w:szCs w:val="44"/>
        </w:rPr>
        <w:t>阻燃</w:t>
      </w:r>
      <w:r w:rsidR="00CD3F6E">
        <w:rPr>
          <w:rFonts w:ascii="华文中宋" w:eastAsia="华文中宋" w:hAnsi="华文中宋" w:hint="eastAsia"/>
          <w:b/>
          <w:sz w:val="44"/>
          <w:szCs w:val="44"/>
        </w:rPr>
        <w:t>工作服</w:t>
      </w:r>
      <w:r w:rsidR="0052402B">
        <w:rPr>
          <w:rFonts w:ascii="华文中宋" w:eastAsia="华文中宋" w:hAnsi="华文中宋" w:hint="eastAsia"/>
          <w:b/>
          <w:sz w:val="44"/>
          <w:szCs w:val="44"/>
        </w:rPr>
        <w:t>发包方案</w:t>
      </w:r>
    </w:p>
    <w:p w:rsidR="00B42ED0" w:rsidRPr="00D854CF" w:rsidRDefault="0052402B" w:rsidP="0052402B">
      <w:pPr>
        <w:pStyle w:val="a6"/>
        <w:numPr>
          <w:ilvl w:val="0"/>
          <w:numId w:val="1"/>
        </w:numPr>
        <w:spacing w:line="560" w:lineRule="exact"/>
        <w:ind w:firstLineChars="0"/>
        <w:rPr>
          <w:rFonts w:ascii="黑体" w:eastAsia="黑体" w:hAnsi="黑体"/>
          <w:b/>
          <w:sz w:val="32"/>
          <w:szCs w:val="32"/>
        </w:rPr>
      </w:pPr>
      <w:r w:rsidRPr="00D854CF">
        <w:rPr>
          <w:rFonts w:ascii="黑体" w:eastAsia="黑体" w:hAnsi="黑体" w:hint="eastAsia"/>
          <w:b/>
          <w:sz w:val="32"/>
          <w:szCs w:val="32"/>
        </w:rPr>
        <w:t>需求数量</w:t>
      </w:r>
    </w:p>
    <w:p w:rsidR="00835D7D" w:rsidRPr="00D854CF" w:rsidRDefault="005B1189" w:rsidP="00835D7D">
      <w:pPr>
        <w:pStyle w:val="a6"/>
        <w:spacing w:line="560" w:lineRule="exact"/>
        <w:ind w:left="720" w:firstLineChars="0" w:firstLine="0"/>
        <w:rPr>
          <w:rFonts w:ascii="黑体" w:eastAsia="黑体" w:hAnsi="黑体" w:hint="eastAsia"/>
          <w:sz w:val="32"/>
          <w:szCs w:val="32"/>
        </w:rPr>
      </w:pPr>
      <w:r w:rsidRPr="00D854CF">
        <w:rPr>
          <w:rFonts w:ascii="黑体" w:eastAsia="黑体" w:hAnsi="黑体" w:hint="eastAsia"/>
          <w:sz w:val="32"/>
          <w:szCs w:val="32"/>
        </w:rPr>
        <w:t>阻燃工作服：1498件</w:t>
      </w:r>
    </w:p>
    <w:p w:rsidR="005B1189" w:rsidRPr="00D854CF" w:rsidRDefault="005B1189" w:rsidP="00835D7D">
      <w:pPr>
        <w:pStyle w:val="a6"/>
        <w:spacing w:line="560" w:lineRule="exact"/>
        <w:ind w:left="720" w:firstLineChars="0" w:firstLine="0"/>
        <w:rPr>
          <w:rFonts w:ascii="黑体" w:eastAsia="黑体" w:hAnsi="黑体"/>
          <w:sz w:val="32"/>
          <w:szCs w:val="32"/>
        </w:rPr>
      </w:pPr>
      <w:r w:rsidRPr="00D854CF">
        <w:rPr>
          <w:rFonts w:ascii="黑体" w:eastAsia="黑体" w:hAnsi="黑体" w:hint="eastAsia"/>
          <w:sz w:val="32"/>
          <w:szCs w:val="32"/>
        </w:rPr>
        <w:t>混纺阻燃工作服：223件</w:t>
      </w:r>
    </w:p>
    <w:p w:rsidR="0095085D" w:rsidRPr="00D854CF" w:rsidRDefault="00B521B7" w:rsidP="00B521B7">
      <w:pPr>
        <w:spacing w:line="560" w:lineRule="exact"/>
        <w:rPr>
          <w:rFonts w:ascii="黑体" w:eastAsia="黑体" w:hAnsi="黑体"/>
          <w:b/>
          <w:sz w:val="32"/>
          <w:szCs w:val="32"/>
        </w:rPr>
      </w:pPr>
      <w:r w:rsidRPr="00D854CF">
        <w:rPr>
          <w:rFonts w:ascii="黑体" w:eastAsia="黑体" w:hAnsi="黑体" w:hint="eastAsia"/>
          <w:b/>
          <w:sz w:val="32"/>
          <w:szCs w:val="32"/>
        </w:rPr>
        <w:t>二、</w:t>
      </w:r>
      <w:r w:rsidR="0095085D" w:rsidRPr="00D854CF">
        <w:rPr>
          <w:rFonts w:ascii="黑体" w:eastAsia="黑体" w:hAnsi="黑体" w:hint="eastAsia"/>
          <w:b/>
          <w:sz w:val="32"/>
          <w:szCs w:val="32"/>
        </w:rPr>
        <w:t>技术要求：</w:t>
      </w:r>
      <w:r w:rsidRPr="00D854CF">
        <w:rPr>
          <w:rFonts w:ascii="黑体" w:eastAsia="黑体" w:hAnsi="黑体"/>
          <w:b/>
          <w:sz w:val="32"/>
          <w:szCs w:val="32"/>
        </w:rPr>
        <w:t xml:space="preserve"> </w:t>
      </w:r>
    </w:p>
    <w:p w:rsidR="0080756D" w:rsidRPr="00D854CF" w:rsidRDefault="0080756D" w:rsidP="0080756D">
      <w:pPr>
        <w:spacing w:line="560" w:lineRule="exact"/>
        <w:rPr>
          <w:rFonts w:ascii="黑体" w:eastAsia="黑体" w:hAnsi="黑体"/>
          <w:b/>
          <w:sz w:val="32"/>
          <w:szCs w:val="32"/>
        </w:rPr>
      </w:pPr>
      <w:r w:rsidRPr="00D854CF">
        <w:rPr>
          <w:rFonts w:ascii="黑体" w:eastAsia="黑体" w:hAnsi="黑体" w:hint="eastAsia"/>
          <w:b/>
          <w:sz w:val="32"/>
          <w:szCs w:val="32"/>
        </w:rPr>
        <w:t>1、</w:t>
      </w:r>
      <w:r w:rsidR="00CD3F6E" w:rsidRPr="00D854CF">
        <w:rPr>
          <w:rFonts w:ascii="黑体" w:eastAsia="黑体" w:hAnsi="黑体" w:hint="eastAsia"/>
          <w:b/>
          <w:sz w:val="32"/>
          <w:szCs w:val="32"/>
        </w:rPr>
        <w:t>工作服</w:t>
      </w:r>
      <w:r w:rsidRPr="00D854CF">
        <w:rPr>
          <w:rFonts w:ascii="黑体" w:eastAsia="黑体" w:hAnsi="黑体" w:hint="eastAsia"/>
          <w:b/>
          <w:sz w:val="32"/>
          <w:szCs w:val="32"/>
        </w:rPr>
        <w:t>款式：</w:t>
      </w:r>
    </w:p>
    <w:p w:rsidR="00835D7D" w:rsidRPr="00D854CF" w:rsidRDefault="00B43A46" w:rsidP="0080756D">
      <w:pPr>
        <w:spacing w:line="560" w:lineRule="exact"/>
        <w:rPr>
          <w:rFonts w:ascii="黑体" w:eastAsia="黑体" w:hAnsi="黑体"/>
          <w:b/>
          <w:sz w:val="32"/>
          <w:szCs w:val="32"/>
        </w:rPr>
      </w:pPr>
      <w:r w:rsidRPr="00D854CF">
        <w:rPr>
          <w:rFonts w:ascii="黑体" w:eastAsia="黑体" w:hAnsi="黑体"/>
          <w:b/>
          <w:noProof/>
          <w:sz w:val="32"/>
          <w:szCs w:val="32"/>
        </w:rPr>
        <w:drawing>
          <wp:anchor distT="0" distB="0" distL="114300" distR="114300" simplePos="0" relativeHeight="251666432" behindDoc="0" locked="0" layoutInCell="1" allowOverlap="1">
            <wp:simplePos x="0" y="0"/>
            <wp:positionH relativeFrom="column">
              <wp:posOffset>685800</wp:posOffset>
            </wp:positionH>
            <wp:positionV relativeFrom="paragraph">
              <wp:posOffset>197485</wp:posOffset>
            </wp:positionV>
            <wp:extent cx="3855720" cy="2457450"/>
            <wp:effectExtent l="19050" t="0" r="0" b="0"/>
            <wp:wrapSquare wrapText="bothSides"/>
            <wp:docPr id="10" name="图片 8" descr="未命名_副本.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未命名_副本.jpg"/>
                    <pic:cNvPicPr/>
                  </pic:nvPicPr>
                  <pic:blipFill>
                    <a:blip r:embed="rId7" cstate="print"/>
                    <a:stretch>
                      <a:fillRect/>
                    </a:stretch>
                  </pic:blipFill>
                  <pic:spPr>
                    <a:xfrm>
                      <a:off x="0" y="0"/>
                      <a:ext cx="3855720" cy="2457450"/>
                    </a:xfrm>
                    <a:prstGeom prst="rect">
                      <a:avLst/>
                    </a:prstGeom>
                  </pic:spPr>
                </pic:pic>
              </a:graphicData>
            </a:graphic>
          </wp:anchor>
        </w:drawing>
      </w:r>
    </w:p>
    <w:p w:rsidR="0080756D" w:rsidRPr="00D854CF" w:rsidRDefault="0080756D" w:rsidP="00B42ED0">
      <w:pPr>
        <w:spacing w:line="560" w:lineRule="exact"/>
        <w:rPr>
          <w:rFonts w:ascii="黑体" w:eastAsia="黑体" w:hAnsi="黑体"/>
          <w:noProof/>
          <w:sz w:val="32"/>
          <w:szCs w:val="32"/>
        </w:rPr>
      </w:pPr>
    </w:p>
    <w:p w:rsidR="004F7E3B" w:rsidRPr="00D854CF" w:rsidRDefault="004F7E3B" w:rsidP="00B42ED0">
      <w:pPr>
        <w:spacing w:line="560" w:lineRule="exact"/>
        <w:rPr>
          <w:rFonts w:ascii="黑体" w:eastAsia="黑体" w:hAnsi="黑体"/>
          <w:noProof/>
          <w:sz w:val="32"/>
          <w:szCs w:val="32"/>
        </w:rPr>
      </w:pPr>
    </w:p>
    <w:p w:rsidR="004F7E3B" w:rsidRPr="00D854CF" w:rsidRDefault="004F7E3B" w:rsidP="00B42ED0">
      <w:pPr>
        <w:spacing w:line="560" w:lineRule="exact"/>
        <w:rPr>
          <w:rFonts w:ascii="黑体" w:eastAsia="黑体" w:hAnsi="黑体"/>
          <w:noProof/>
          <w:sz w:val="32"/>
          <w:szCs w:val="32"/>
        </w:rPr>
      </w:pPr>
    </w:p>
    <w:p w:rsidR="004F7E3B" w:rsidRPr="00D854CF" w:rsidRDefault="004F7E3B" w:rsidP="00B42ED0">
      <w:pPr>
        <w:spacing w:line="560" w:lineRule="exact"/>
        <w:rPr>
          <w:rFonts w:ascii="黑体" w:eastAsia="黑体" w:hAnsi="黑体"/>
          <w:noProof/>
          <w:sz w:val="32"/>
          <w:szCs w:val="32"/>
        </w:rPr>
      </w:pPr>
    </w:p>
    <w:p w:rsidR="004F7E3B" w:rsidRPr="00D854CF" w:rsidRDefault="004F7E3B" w:rsidP="00B42ED0">
      <w:pPr>
        <w:spacing w:line="560" w:lineRule="exact"/>
        <w:rPr>
          <w:rFonts w:ascii="黑体" w:eastAsia="黑体" w:hAnsi="黑体"/>
          <w:noProof/>
          <w:sz w:val="32"/>
          <w:szCs w:val="32"/>
        </w:rPr>
      </w:pPr>
    </w:p>
    <w:p w:rsidR="004F7E3B" w:rsidRPr="00D854CF" w:rsidRDefault="004F7E3B" w:rsidP="00B42ED0">
      <w:pPr>
        <w:spacing w:line="560" w:lineRule="exact"/>
        <w:rPr>
          <w:rFonts w:ascii="黑体" w:eastAsia="黑体" w:hAnsi="黑体"/>
          <w:noProof/>
          <w:sz w:val="32"/>
          <w:szCs w:val="32"/>
        </w:rPr>
      </w:pPr>
    </w:p>
    <w:p w:rsidR="004F7E3B" w:rsidRPr="00D854CF" w:rsidRDefault="00641715" w:rsidP="00B42ED0">
      <w:pPr>
        <w:spacing w:line="560" w:lineRule="exact"/>
        <w:rPr>
          <w:rFonts w:ascii="黑体" w:eastAsia="黑体" w:hAnsi="黑体"/>
          <w:noProof/>
          <w:sz w:val="32"/>
          <w:szCs w:val="32"/>
        </w:rPr>
      </w:pPr>
      <w:r w:rsidRPr="00D854CF">
        <w:rPr>
          <w:rFonts w:ascii="黑体" w:eastAsia="黑体" w:hAnsi="黑体"/>
          <w:noProof/>
          <w:sz w:val="32"/>
          <w:szCs w:val="32"/>
        </w:rPr>
        <w:drawing>
          <wp:anchor distT="0" distB="0" distL="114300" distR="114300" simplePos="0" relativeHeight="251663360" behindDoc="1" locked="0" layoutInCell="1" allowOverlap="1">
            <wp:simplePos x="0" y="0"/>
            <wp:positionH relativeFrom="column">
              <wp:posOffset>533400</wp:posOffset>
            </wp:positionH>
            <wp:positionV relativeFrom="paragraph">
              <wp:posOffset>168910</wp:posOffset>
            </wp:positionV>
            <wp:extent cx="4314825" cy="2667000"/>
            <wp:effectExtent l="19050" t="0" r="9525" b="0"/>
            <wp:wrapNone/>
            <wp:docPr id="3" name="图片 3" descr="C:\Users\Administrator\Desktop\工装\男款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istrator\Desktop\工装\男款2.png"/>
                    <pic:cNvPicPr>
                      <a:picLocks noChangeAspect="1" noChangeArrowheads="1"/>
                    </pic:cNvPicPr>
                  </pic:nvPicPr>
                  <pic:blipFill>
                    <a:blip r:embed="rId8" cstate="print"/>
                    <a:srcRect/>
                    <a:stretch>
                      <a:fillRect/>
                    </a:stretch>
                  </pic:blipFill>
                  <pic:spPr bwMode="auto">
                    <a:xfrm>
                      <a:off x="0" y="0"/>
                      <a:ext cx="4314825" cy="2667000"/>
                    </a:xfrm>
                    <a:prstGeom prst="rect">
                      <a:avLst/>
                    </a:prstGeom>
                    <a:noFill/>
                    <a:ln w="9525">
                      <a:noFill/>
                      <a:miter lim="800000"/>
                      <a:headEnd/>
                      <a:tailEnd/>
                    </a:ln>
                  </pic:spPr>
                </pic:pic>
              </a:graphicData>
            </a:graphic>
          </wp:anchor>
        </w:drawing>
      </w:r>
    </w:p>
    <w:p w:rsidR="004F7E3B" w:rsidRPr="00D854CF" w:rsidRDefault="004F7E3B" w:rsidP="00B42ED0">
      <w:pPr>
        <w:spacing w:line="560" w:lineRule="exact"/>
        <w:rPr>
          <w:rFonts w:ascii="黑体" w:eastAsia="黑体" w:hAnsi="黑体"/>
          <w:noProof/>
          <w:sz w:val="32"/>
          <w:szCs w:val="32"/>
        </w:rPr>
      </w:pPr>
    </w:p>
    <w:p w:rsidR="004F7E3B" w:rsidRPr="00D854CF" w:rsidRDefault="004F7E3B" w:rsidP="00B42ED0">
      <w:pPr>
        <w:spacing w:line="560" w:lineRule="exact"/>
        <w:rPr>
          <w:rFonts w:ascii="黑体" w:eastAsia="黑体" w:hAnsi="黑体"/>
          <w:noProof/>
          <w:sz w:val="32"/>
          <w:szCs w:val="32"/>
        </w:rPr>
      </w:pPr>
    </w:p>
    <w:p w:rsidR="004F7E3B" w:rsidRPr="00D854CF" w:rsidRDefault="004F7E3B" w:rsidP="00B42ED0">
      <w:pPr>
        <w:spacing w:line="560" w:lineRule="exact"/>
        <w:rPr>
          <w:rFonts w:ascii="黑体" w:eastAsia="黑体" w:hAnsi="黑体"/>
          <w:noProof/>
          <w:sz w:val="32"/>
          <w:szCs w:val="32"/>
        </w:rPr>
      </w:pPr>
    </w:p>
    <w:p w:rsidR="004F7E3B" w:rsidRPr="00D854CF" w:rsidRDefault="004F7E3B" w:rsidP="00B42ED0">
      <w:pPr>
        <w:spacing w:line="560" w:lineRule="exact"/>
        <w:rPr>
          <w:rFonts w:ascii="黑体" w:eastAsia="黑体" w:hAnsi="黑体"/>
          <w:sz w:val="32"/>
          <w:szCs w:val="32"/>
        </w:rPr>
      </w:pPr>
    </w:p>
    <w:p w:rsidR="00641715" w:rsidRPr="00D854CF" w:rsidRDefault="00641715" w:rsidP="00B42ED0">
      <w:pPr>
        <w:spacing w:line="560" w:lineRule="exact"/>
        <w:rPr>
          <w:rFonts w:ascii="黑体" w:eastAsia="黑体" w:hAnsi="黑体"/>
          <w:sz w:val="32"/>
          <w:szCs w:val="32"/>
        </w:rPr>
      </w:pPr>
    </w:p>
    <w:p w:rsidR="00641715" w:rsidRPr="00D854CF" w:rsidRDefault="00641715" w:rsidP="00B42ED0">
      <w:pPr>
        <w:spacing w:line="560" w:lineRule="exact"/>
        <w:rPr>
          <w:rFonts w:ascii="黑体" w:eastAsia="黑体" w:hAnsi="黑体"/>
          <w:sz w:val="32"/>
          <w:szCs w:val="32"/>
        </w:rPr>
      </w:pPr>
    </w:p>
    <w:p w:rsidR="00641715" w:rsidRPr="00D854CF" w:rsidRDefault="00641715" w:rsidP="00B42ED0">
      <w:pPr>
        <w:spacing w:line="560" w:lineRule="exact"/>
        <w:rPr>
          <w:rFonts w:ascii="黑体" w:eastAsia="黑体" w:hAnsi="黑体"/>
          <w:sz w:val="32"/>
          <w:szCs w:val="32"/>
        </w:rPr>
      </w:pPr>
    </w:p>
    <w:p w:rsidR="00641715" w:rsidRPr="00D854CF" w:rsidRDefault="00641715" w:rsidP="00B42ED0">
      <w:pPr>
        <w:spacing w:line="560" w:lineRule="exact"/>
        <w:rPr>
          <w:rFonts w:ascii="黑体" w:eastAsia="黑体" w:hAnsi="黑体"/>
          <w:sz w:val="32"/>
          <w:szCs w:val="32"/>
        </w:rPr>
      </w:pPr>
    </w:p>
    <w:p w:rsidR="00641715" w:rsidRPr="00D854CF" w:rsidRDefault="00641715" w:rsidP="00B42ED0">
      <w:pPr>
        <w:spacing w:line="560" w:lineRule="exact"/>
        <w:rPr>
          <w:rFonts w:ascii="黑体" w:eastAsia="黑体" w:hAnsi="黑体"/>
          <w:sz w:val="32"/>
          <w:szCs w:val="32"/>
        </w:rPr>
      </w:pPr>
    </w:p>
    <w:p w:rsidR="00641715" w:rsidRPr="00D854CF" w:rsidRDefault="00085F5F" w:rsidP="00B42ED0">
      <w:pPr>
        <w:spacing w:line="560" w:lineRule="exact"/>
        <w:rPr>
          <w:rFonts w:ascii="黑体" w:eastAsia="黑体" w:hAnsi="黑体"/>
          <w:sz w:val="32"/>
          <w:szCs w:val="32"/>
        </w:rPr>
      </w:pPr>
      <w:r w:rsidRPr="00D854CF">
        <w:rPr>
          <w:rFonts w:ascii="黑体" w:eastAsia="黑体" w:hAnsi="黑体" w:hint="eastAsia"/>
          <w:noProof/>
          <w:sz w:val="32"/>
          <w:szCs w:val="32"/>
        </w:rPr>
        <w:lastRenderedPageBreak/>
        <w:drawing>
          <wp:anchor distT="0" distB="0" distL="114300" distR="114300" simplePos="0" relativeHeight="251665408" behindDoc="0" locked="0" layoutInCell="1" allowOverlap="1">
            <wp:simplePos x="0" y="0"/>
            <wp:positionH relativeFrom="column">
              <wp:posOffset>1200150</wp:posOffset>
            </wp:positionH>
            <wp:positionV relativeFrom="paragraph">
              <wp:posOffset>-152400</wp:posOffset>
            </wp:positionV>
            <wp:extent cx="3390900" cy="3125127"/>
            <wp:effectExtent l="19050" t="0" r="0" b="0"/>
            <wp:wrapNone/>
            <wp:docPr id="5" name="图片 2" descr="C:\Users\Administrator\Desktop\工装\男款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istrator\Desktop\工装\男款1.png"/>
                    <pic:cNvPicPr>
                      <a:picLocks noChangeAspect="1" noChangeArrowheads="1"/>
                    </pic:cNvPicPr>
                  </pic:nvPicPr>
                  <pic:blipFill>
                    <a:blip r:embed="rId9" cstate="print"/>
                    <a:stretch>
                      <a:fillRect/>
                    </a:stretch>
                  </pic:blipFill>
                  <pic:spPr bwMode="auto">
                    <a:xfrm>
                      <a:off x="0" y="0"/>
                      <a:ext cx="3390900" cy="3125127"/>
                    </a:xfrm>
                    <a:prstGeom prst="rect">
                      <a:avLst/>
                    </a:prstGeom>
                    <a:noFill/>
                    <a:ln w="9525">
                      <a:noFill/>
                      <a:miter lim="800000"/>
                      <a:headEnd/>
                      <a:tailEnd/>
                    </a:ln>
                  </pic:spPr>
                </pic:pic>
              </a:graphicData>
            </a:graphic>
          </wp:anchor>
        </w:drawing>
      </w:r>
    </w:p>
    <w:p w:rsidR="00641715" w:rsidRPr="00D854CF" w:rsidRDefault="00641715" w:rsidP="00B42ED0">
      <w:pPr>
        <w:spacing w:line="560" w:lineRule="exact"/>
        <w:rPr>
          <w:rFonts w:ascii="黑体" w:eastAsia="黑体" w:hAnsi="黑体"/>
          <w:sz w:val="32"/>
          <w:szCs w:val="32"/>
        </w:rPr>
      </w:pPr>
    </w:p>
    <w:p w:rsidR="00641715" w:rsidRPr="00D854CF" w:rsidRDefault="00641715" w:rsidP="00B42ED0">
      <w:pPr>
        <w:spacing w:line="560" w:lineRule="exact"/>
        <w:rPr>
          <w:rFonts w:ascii="黑体" w:eastAsia="黑体" w:hAnsi="黑体"/>
          <w:sz w:val="32"/>
          <w:szCs w:val="32"/>
        </w:rPr>
      </w:pPr>
    </w:p>
    <w:p w:rsidR="00641715" w:rsidRPr="00D854CF" w:rsidRDefault="00641715" w:rsidP="00B42ED0">
      <w:pPr>
        <w:spacing w:line="560" w:lineRule="exact"/>
        <w:rPr>
          <w:rFonts w:ascii="黑体" w:eastAsia="黑体" w:hAnsi="黑体"/>
          <w:sz w:val="32"/>
          <w:szCs w:val="32"/>
        </w:rPr>
      </w:pPr>
    </w:p>
    <w:p w:rsidR="00641715" w:rsidRPr="00D854CF" w:rsidRDefault="00641715" w:rsidP="00B42ED0">
      <w:pPr>
        <w:spacing w:line="560" w:lineRule="exact"/>
        <w:rPr>
          <w:rFonts w:ascii="黑体" w:eastAsia="黑体" w:hAnsi="黑体"/>
          <w:sz w:val="32"/>
          <w:szCs w:val="32"/>
        </w:rPr>
      </w:pPr>
    </w:p>
    <w:p w:rsidR="00641715" w:rsidRPr="00D854CF" w:rsidRDefault="00641715" w:rsidP="00B42ED0">
      <w:pPr>
        <w:spacing w:line="560" w:lineRule="exact"/>
        <w:rPr>
          <w:rFonts w:ascii="黑体" w:eastAsia="黑体" w:hAnsi="黑体"/>
          <w:sz w:val="32"/>
          <w:szCs w:val="32"/>
        </w:rPr>
      </w:pPr>
    </w:p>
    <w:p w:rsidR="00641715" w:rsidRPr="00D854CF" w:rsidRDefault="00641715" w:rsidP="00B42ED0">
      <w:pPr>
        <w:spacing w:line="560" w:lineRule="exact"/>
        <w:rPr>
          <w:rFonts w:ascii="黑体" w:eastAsia="黑体" w:hAnsi="黑体"/>
          <w:sz w:val="32"/>
          <w:szCs w:val="32"/>
        </w:rPr>
      </w:pPr>
    </w:p>
    <w:p w:rsidR="00641715" w:rsidRPr="00D854CF" w:rsidRDefault="00641715" w:rsidP="00B42ED0">
      <w:pPr>
        <w:spacing w:line="560" w:lineRule="exact"/>
        <w:rPr>
          <w:rFonts w:ascii="黑体" w:eastAsia="黑体" w:hAnsi="黑体"/>
          <w:sz w:val="32"/>
          <w:szCs w:val="32"/>
        </w:rPr>
      </w:pPr>
    </w:p>
    <w:p w:rsidR="00B43A46" w:rsidRPr="00D854CF" w:rsidRDefault="004F7E3B" w:rsidP="00B42ED0">
      <w:pPr>
        <w:spacing w:line="560" w:lineRule="exact"/>
        <w:rPr>
          <w:rFonts w:ascii="黑体" w:eastAsia="黑体" w:hAnsi="黑体" w:hint="eastAsia"/>
          <w:b/>
          <w:sz w:val="32"/>
          <w:szCs w:val="32"/>
        </w:rPr>
      </w:pPr>
      <w:r w:rsidRPr="00D854CF">
        <w:rPr>
          <w:rFonts w:ascii="黑体" w:eastAsia="黑体" w:hAnsi="黑体" w:hint="eastAsia"/>
          <w:b/>
          <w:sz w:val="32"/>
          <w:szCs w:val="32"/>
        </w:rPr>
        <w:t>2</w:t>
      </w:r>
      <w:r w:rsidR="00B521B7" w:rsidRPr="00D854CF">
        <w:rPr>
          <w:rFonts w:ascii="黑体" w:eastAsia="黑体" w:hAnsi="黑体" w:hint="eastAsia"/>
          <w:b/>
          <w:sz w:val="32"/>
          <w:szCs w:val="32"/>
        </w:rPr>
        <w:t>、</w:t>
      </w:r>
      <w:r w:rsidR="00B43A46" w:rsidRPr="00D854CF">
        <w:rPr>
          <w:rFonts w:ascii="黑体" w:eastAsia="黑体" w:hAnsi="黑体" w:hint="eastAsia"/>
          <w:b/>
          <w:sz w:val="32"/>
          <w:szCs w:val="32"/>
        </w:rPr>
        <w:t>技术要求</w:t>
      </w:r>
    </w:p>
    <w:p w:rsidR="00B43A46" w:rsidRPr="00D854CF" w:rsidRDefault="00C23DC2" w:rsidP="00C23DC2">
      <w:pPr>
        <w:spacing w:line="560" w:lineRule="exact"/>
        <w:rPr>
          <w:rFonts w:ascii="黑体" w:eastAsia="黑体" w:hAnsi="黑体"/>
          <w:sz w:val="32"/>
          <w:szCs w:val="32"/>
        </w:rPr>
      </w:pPr>
      <w:r w:rsidRPr="00D854CF">
        <w:rPr>
          <w:rFonts w:ascii="黑体" w:eastAsia="黑体" w:hAnsi="黑体" w:hint="eastAsia"/>
          <w:sz w:val="32"/>
          <w:szCs w:val="32"/>
        </w:rPr>
        <w:t>（1）</w:t>
      </w:r>
      <w:r w:rsidR="00B43A46" w:rsidRPr="00D854CF">
        <w:rPr>
          <w:rFonts w:ascii="黑体" w:eastAsia="黑体" w:hAnsi="黑体" w:hint="eastAsia"/>
          <w:sz w:val="32"/>
          <w:szCs w:val="32"/>
        </w:rPr>
        <w:t>防护服/防寒服阻燃面料要求：</w:t>
      </w:r>
    </w:p>
    <w:p w:rsidR="00B43A46" w:rsidRPr="00D854CF" w:rsidRDefault="00B43A46" w:rsidP="00B43A46">
      <w:pPr>
        <w:pStyle w:val="a6"/>
        <w:spacing w:line="560" w:lineRule="exact"/>
        <w:ind w:left="720" w:firstLineChars="0" w:firstLine="0"/>
        <w:rPr>
          <w:rFonts w:ascii="黑体" w:eastAsia="黑体" w:hAnsi="黑体"/>
          <w:sz w:val="32"/>
          <w:szCs w:val="32"/>
        </w:rPr>
      </w:pPr>
      <w:r w:rsidRPr="00D854CF">
        <w:rPr>
          <w:rFonts w:ascii="黑体" w:eastAsia="黑体" w:hAnsi="黑体" w:hint="eastAsia"/>
          <w:sz w:val="32"/>
          <w:szCs w:val="32"/>
        </w:rPr>
        <w:sym w:font="Wingdings 2" w:char="F0A9"/>
      </w:r>
      <w:r w:rsidRPr="00D854CF">
        <w:rPr>
          <w:rFonts w:ascii="黑体" w:eastAsia="黑体" w:hAnsi="黑体" w:hint="eastAsia"/>
          <w:sz w:val="32"/>
          <w:szCs w:val="32"/>
        </w:rPr>
        <w:t>永久耐热阻燃；</w:t>
      </w:r>
    </w:p>
    <w:p w:rsidR="00B43A46" w:rsidRPr="00D854CF" w:rsidRDefault="00B43A46" w:rsidP="00B43A46">
      <w:pPr>
        <w:pStyle w:val="a6"/>
        <w:spacing w:line="560" w:lineRule="exact"/>
        <w:ind w:left="720" w:firstLineChars="0" w:firstLine="0"/>
        <w:rPr>
          <w:rFonts w:ascii="黑体" w:eastAsia="黑体" w:hAnsi="黑体"/>
          <w:sz w:val="32"/>
          <w:szCs w:val="32"/>
        </w:rPr>
      </w:pPr>
      <w:r w:rsidRPr="00D854CF">
        <w:rPr>
          <w:rFonts w:ascii="黑体" w:eastAsia="黑体" w:hAnsi="黑体" w:hint="eastAsia"/>
          <w:sz w:val="32"/>
          <w:szCs w:val="32"/>
        </w:rPr>
        <w:sym w:font="Wingdings 2" w:char="F0A9"/>
      </w:r>
      <w:r w:rsidRPr="00D854CF">
        <w:rPr>
          <w:rFonts w:ascii="黑体" w:eastAsia="黑体" w:hAnsi="黑体" w:hint="eastAsia"/>
          <w:sz w:val="32"/>
          <w:szCs w:val="32"/>
        </w:rPr>
        <w:t>永久的防静电；</w:t>
      </w:r>
    </w:p>
    <w:p w:rsidR="00B43A46" w:rsidRPr="00D854CF" w:rsidRDefault="00B43A46" w:rsidP="00B43A46">
      <w:pPr>
        <w:pStyle w:val="a6"/>
        <w:spacing w:line="560" w:lineRule="exact"/>
        <w:ind w:left="720" w:firstLineChars="0" w:firstLine="0"/>
        <w:rPr>
          <w:rFonts w:ascii="黑体" w:eastAsia="黑体" w:hAnsi="黑体"/>
          <w:sz w:val="32"/>
          <w:szCs w:val="32"/>
        </w:rPr>
      </w:pPr>
      <w:r w:rsidRPr="00D854CF">
        <w:rPr>
          <w:rFonts w:ascii="黑体" w:eastAsia="黑体" w:hAnsi="黑体" w:hint="eastAsia"/>
          <w:sz w:val="32"/>
          <w:szCs w:val="32"/>
        </w:rPr>
        <w:sym w:font="Wingdings 2" w:char="F0A9"/>
      </w:r>
      <w:r w:rsidRPr="00D854CF">
        <w:rPr>
          <w:rFonts w:ascii="黑体" w:eastAsia="黑体" w:hAnsi="黑体" w:hint="eastAsia"/>
          <w:sz w:val="32"/>
          <w:szCs w:val="32"/>
        </w:rPr>
        <w:t>永久的耐酸碱和有机溶剂的侵蚀；</w:t>
      </w:r>
    </w:p>
    <w:p w:rsidR="00B43A46" w:rsidRPr="00D854CF" w:rsidRDefault="00B43A46" w:rsidP="00B43A46">
      <w:pPr>
        <w:pStyle w:val="a6"/>
        <w:spacing w:line="560" w:lineRule="exact"/>
        <w:ind w:left="720" w:firstLineChars="0" w:firstLine="0"/>
        <w:rPr>
          <w:rFonts w:ascii="黑体" w:eastAsia="黑体" w:hAnsi="黑体"/>
          <w:sz w:val="32"/>
          <w:szCs w:val="32"/>
        </w:rPr>
      </w:pPr>
      <w:r w:rsidRPr="00D854CF">
        <w:rPr>
          <w:rFonts w:ascii="黑体" w:eastAsia="黑体" w:hAnsi="黑体" w:hint="eastAsia"/>
          <w:sz w:val="32"/>
          <w:szCs w:val="32"/>
        </w:rPr>
        <w:sym w:font="Wingdings 2" w:char="F0A9"/>
      </w:r>
      <w:r w:rsidRPr="00D854CF">
        <w:rPr>
          <w:rFonts w:ascii="黑体" w:eastAsia="黑体" w:hAnsi="黑体" w:hint="eastAsia"/>
          <w:sz w:val="32"/>
          <w:szCs w:val="32"/>
        </w:rPr>
        <w:t>高强度、高耐磨性、高抗撕裂性；</w:t>
      </w:r>
    </w:p>
    <w:p w:rsidR="00B43A46" w:rsidRPr="00D854CF" w:rsidRDefault="00B43A46" w:rsidP="00B43A46">
      <w:pPr>
        <w:pStyle w:val="a6"/>
        <w:spacing w:line="560" w:lineRule="exact"/>
        <w:ind w:left="720" w:firstLineChars="0" w:firstLine="0"/>
        <w:rPr>
          <w:rFonts w:ascii="黑体" w:eastAsia="黑体" w:hAnsi="黑体"/>
          <w:sz w:val="32"/>
          <w:szCs w:val="32"/>
        </w:rPr>
      </w:pPr>
      <w:r w:rsidRPr="00D854CF">
        <w:rPr>
          <w:rFonts w:ascii="黑体" w:eastAsia="黑体" w:hAnsi="黑体" w:hint="eastAsia"/>
          <w:sz w:val="32"/>
          <w:szCs w:val="32"/>
        </w:rPr>
        <w:sym w:font="Wingdings 2" w:char="F0A9"/>
      </w:r>
      <w:r w:rsidRPr="00D854CF">
        <w:rPr>
          <w:rFonts w:ascii="黑体" w:eastAsia="黑体" w:hAnsi="黑体" w:hint="eastAsia"/>
          <w:sz w:val="32"/>
          <w:szCs w:val="32"/>
        </w:rPr>
        <w:t>遇火无熔滴产生；</w:t>
      </w:r>
    </w:p>
    <w:p w:rsidR="00B43A46" w:rsidRPr="00D854CF" w:rsidRDefault="00B43A46" w:rsidP="00B43A46">
      <w:pPr>
        <w:pStyle w:val="a6"/>
        <w:spacing w:line="560" w:lineRule="exact"/>
        <w:ind w:left="720" w:firstLineChars="0" w:firstLine="0"/>
        <w:rPr>
          <w:rFonts w:ascii="黑体" w:eastAsia="黑体" w:hAnsi="黑体"/>
          <w:sz w:val="32"/>
          <w:szCs w:val="32"/>
        </w:rPr>
      </w:pPr>
      <w:r w:rsidRPr="00D854CF">
        <w:rPr>
          <w:rFonts w:ascii="黑体" w:eastAsia="黑体" w:hAnsi="黑体" w:hint="eastAsia"/>
          <w:sz w:val="32"/>
          <w:szCs w:val="32"/>
        </w:rPr>
        <w:sym w:font="Wingdings 2" w:char="F0A9"/>
      </w:r>
      <w:r w:rsidRPr="00D854CF">
        <w:rPr>
          <w:rFonts w:ascii="黑体" w:eastAsia="黑体" w:hAnsi="黑体" w:hint="eastAsia"/>
          <w:sz w:val="32"/>
          <w:szCs w:val="32"/>
        </w:rPr>
        <w:t>火烧布面，布面增厚密封不破裂；</w:t>
      </w:r>
    </w:p>
    <w:p w:rsidR="00B43A46" w:rsidRPr="00D854CF" w:rsidRDefault="00B43A46" w:rsidP="00B43A46">
      <w:pPr>
        <w:pStyle w:val="a6"/>
        <w:spacing w:line="560" w:lineRule="exact"/>
        <w:ind w:left="720" w:firstLineChars="0" w:firstLine="0"/>
        <w:rPr>
          <w:rFonts w:ascii="黑体" w:eastAsia="黑体" w:hAnsi="黑体"/>
          <w:sz w:val="32"/>
          <w:szCs w:val="32"/>
        </w:rPr>
      </w:pPr>
      <w:r w:rsidRPr="00D854CF">
        <w:rPr>
          <w:rFonts w:ascii="黑体" w:eastAsia="黑体" w:hAnsi="黑体" w:hint="eastAsia"/>
          <w:sz w:val="32"/>
          <w:szCs w:val="32"/>
        </w:rPr>
        <w:sym w:font="Wingdings 2" w:char="F0A9"/>
      </w:r>
      <w:r w:rsidRPr="00D854CF">
        <w:rPr>
          <w:rFonts w:ascii="黑体" w:eastAsia="黑体" w:hAnsi="黑体" w:hint="eastAsia"/>
          <w:sz w:val="32"/>
          <w:szCs w:val="32"/>
        </w:rPr>
        <w:t>防止电弧对人体的灼伤；</w:t>
      </w:r>
    </w:p>
    <w:p w:rsidR="00B43A46" w:rsidRPr="00D854CF" w:rsidRDefault="00B43A46" w:rsidP="00B43A46">
      <w:pPr>
        <w:pStyle w:val="a6"/>
        <w:spacing w:line="560" w:lineRule="exact"/>
        <w:ind w:left="720" w:firstLineChars="0" w:firstLine="0"/>
        <w:rPr>
          <w:rFonts w:ascii="黑体" w:eastAsia="黑体" w:hAnsi="黑体"/>
          <w:sz w:val="32"/>
          <w:szCs w:val="32"/>
        </w:rPr>
      </w:pPr>
      <w:r w:rsidRPr="00D854CF">
        <w:rPr>
          <w:rFonts w:ascii="黑体" w:eastAsia="黑体" w:hAnsi="黑体" w:hint="eastAsia"/>
          <w:sz w:val="32"/>
          <w:szCs w:val="32"/>
        </w:rPr>
        <w:sym w:font="Wingdings 2" w:char="F0A9"/>
      </w:r>
      <w:r w:rsidRPr="00D854CF">
        <w:rPr>
          <w:rFonts w:ascii="黑体" w:eastAsia="黑体" w:hAnsi="黑体" w:hint="eastAsia"/>
          <w:sz w:val="32"/>
          <w:szCs w:val="32"/>
        </w:rPr>
        <w:t>防油功能；</w:t>
      </w:r>
    </w:p>
    <w:p w:rsidR="00B43A46" w:rsidRPr="00D854CF" w:rsidRDefault="00B43A46" w:rsidP="00B43A46">
      <w:pPr>
        <w:pStyle w:val="a6"/>
        <w:spacing w:line="560" w:lineRule="exact"/>
        <w:ind w:left="720" w:firstLineChars="0" w:firstLine="0"/>
        <w:rPr>
          <w:rFonts w:ascii="黑体" w:eastAsia="黑体" w:hAnsi="黑体"/>
          <w:sz w:val="32"/>
          <w:szCs w:val="32"/>
        </w:rPr>
      </w:pPr>
      <w:r w:rsidRPr="00D854CF">
        <w:rPr>
          <w:rFonts w:ascii="黑体" w:eastAsia="黑体" w:hAnsi="黑体" w:hint="eastAsia"/>
          <w:sz w:val="32"/>
          <w:szCs w:val="32"/>
        </w:rPr>
        <w:sym w:font="Wingdings 2" w:char="F0A9"/>
      </w:r>
      <w:r w:rsidRPr="00D854CF">
        <w:rPr>
          <w:rFonts w:ascii="黑体" w:eastAsia="黑体" w:hAnsi="黑体" w:hint="eastAsia"/>
          <w:sz w:val="32"/>
          <w:szCs w:val="32"/>
        </w:rPr>
        <w:t>服装尺寸稳定、不变形；</w:t>
      </w:r>
    </w:p>
    <w:p w:rsidR="00B43A46" w:rsidRPr="00D854CF" w:rsidRDefault="00B43A46" w:rsidP="00B43A46">
      <w:pPr>
        <w:pStyle w:val="a6"/>
        <w:spacing w:line="560" w:lineRule="exact"/>
        <w:ind w:left="720" w:firstLineChars="0" w:firstLine="0"/>
        <w:rPr>
          <w:rFonts w:ascii="黑体" w:eastAsia="黑体" w:hAnsi="黑体"/>
          <w:sz w:val="32"/>
          <w:szCs w:val="32"/>
        </w:rPr>
      </w:pPr>
      <w:r w:rsidRPr="00D854CF">
        <w:rPr>
          <w:rFonts w:ascii="黑体" w:eastAsia="黑体" w:hAnsi="黑体" w:hint="eastAsia"/>
          <w:sz w:val="32"/>
          <w:szCs w:val="32"/>
        </w:rPr>
        <w:sym w:font="Wingdings 2" w:char="F0A9"/>
      </w:r>
      <w:r w:rsidRPr="00D854CF">
        <w:rPr>
          <w:rFonts w:ascii="黑体" w:eastAsia="黑体" w:hAnsi="黑体" w:hint="eastAsia"/>
          <w:sz w:val="32"/>
          <w:szCs w:val="32"/>
        </w:rPr>
        <w:t>穿着舒适透汗；</w:t>
      </w:r>
    </w:p>
    <w:p w:rsidR="00B43A46" w:rsidRPr="00D854CF" w:rsidRDefault="00B43A46" w:rsidP="00B43A46">
      <w:pPr>
        <w:pStyle w:val="a6"/>
        <w:spacing w:line="560" w:lineRule="exact"/>
        <w:ind w:left="720" w:firstLineChars="0" w:firstLine="0"/>
        <w:rPr>
          <w:rFonts w:ascii="黑体" w:eastAsia="黑体" w:hAnsi="黑体"/>
          <w:sz w:val="32"/>
          <w:szCs w:val="32"/>
        </w:rPr>
      </w:pPr>
      <w:r w:rsidRPr="00D854CF">
        <w:rPr>
          <w:rFonts w:ascii="黑体" w:eastAsia="黑体" w:hAnsi="黑体" w:hint="eastAsia"/>
          <w:sz w:val="32"/>
          <w:szCs w:val="32"/>
        </w:rPr>
        <w:sym w:font="Wingdings 2" w:char="F0A9"/>
      </w:r>
      <w:r w:rsidRPr="00D854CF">
        <w:rPr>
          <w:rFonts w:ascii="黑体" w:eastAsia="黑体" w:hAnsi="黑体" w:hint="eastAsia"/>
          <w:sz w:val="32"/>
          <w:szCs w:val="32"/>
        </w:rPr>
        <w:t>不怕洗涤，同时也不需要特别的洗涤程序；</w:t>
      </w:r>
    </w:p>
    <w:p w:rsidR="00B43A46" w:rsidRPr="00D854CF" w:rsidRDefault="00C23DC2" w:rsidP="00C23DC2">
      <w:pPr>
        <w:spacing w:line="560" w:lineRule="exact"/>
        <w:rPr>
          <w:rFonts w:ascii="黑体" w:eastAsia="黑体" w:hAnsi="黑体"/>
          <w:sz w:val="32"/>
          <w:szCs w:val="32"/>
        </w:rPr>
      </w:pPr>
      <w:r w:rsidRPr="00D854CF">
        <w:rPr>
          <w:rFonts w:ascii="黑体" w:eastAsia="黑体" w:hAnsi="黑体" w:hint="eastAsia"/>
          <w:sz w:val="32"/>
          <w:szCs w:val="32"/>
        </w:rPr>
        <w:t>（2）</w:t>
      </w:r>
      <w:r w:rsidR="00B43A46" w:rsidRPr="00D854CF">
        <w:rPr>
          <w:rFonts w:ascii="黑体" w:eastAsia="黑体" w:hAnsi="黑体" w:hint="eastAsia"/>
          <w:sz w:val="32"/>
          <w:szCs w:val="32"/>
        </w:rPr>
        <w:t>使用永久性阻燃线缝制，安装优质进口阻燃反光带和阻燃纽扣、拉链。</w:t>
      </w:r>
    </w:p>
    <w:p w:rsidR="00B43A46" w:rsidRPr="00D854CF" w:rsidRDefault="00C23DC2" w:rsidP="00C23DC2">
      <w:pPr>
        <w:spacing w:line="560" w:lineRule="exact"/>
        <w:rPr>
          <w:rFonts w:ascii="黑体" w:eastAsia="黑体" w:hAnsi="黑体"/>
          <w:sz w:val="32"/>
          <w:szCs w:val="32"/>
        </w:rPr>
      </w:pPr>
      <w:r w:rsidRPr="00D854CF">
        <w:rPr>
          <w:rFonts w:ascii="黑体" w:eastAsia="黑体" w:hAnsi="黑体" w:hint="eastAsia"/>
          <w:sz w:val="32"/>
          <w:szCs w:val="32"/>
        </w:rPr>
        <w:t>（3）</w:t>
      </w:r>
      <w:r w:rsidR="00B43A46" w:rsidRPr="00D854CF">
        <w:rPr>
          <w:rFonts w:ascii="黑体" w:eastAsia="黑体" w:hAnsi="黑体" w:hint="eastAsia"/>
          <w:sz w:val="32"/>
          <w:szCs w:val="32"/>
        </w:rPr>
        <w:t>具有优良耐温和和透湿性能，隔热层和阻燃里料提供</w:t>
      </w:r>
      <w:r w:rsidR="00B43A46" w:rsidRPr="00D854CF">
        <w:rPr>
          <w:rFonts w:ascii="黑体" w:eastAsia="黑体" w:hAnsi="黑体" w:hint="eastAsia"/>
          <w:sz w:val="32"/>
          <w:szCs w:val="32"/>
        </w:rPr>
        <w:lastRenderedPageBreak/>
        <w:t>额外的阻燃和耐热保护，口袋大保证携带容量；特殊设计的衣领、前牌封闭系统、袖口和裤脚口能有效防止火焰和热量直接与身体接触；肩袖一体化与护膝垫的设计更增加了衣服的强度耐用性和灵活机动性。</w:t>
      </w:r>
    </w:p>
    <w:p w:rsidR="00B43A46" w:rsidRPr="00D854CF" w:rsidRDefault="00C23DC2" w:rsidP="00B42ED0">
      <w:pPr>
        <w:spacing w:line="560" w:lineRule="exact"/>
        <w:rPr>
          <w:rFonts w:ascii="黑体" w:eastAsia="黑体" w:hAnsi="黑体" w:hint="eastAsia"/>
          <w:b/>
          <w:sz w:val="32"/>
          <w:szCs w:val="32"/>
        </w:rPr>
      </w:pPr>
      <w:r w:rsidRPr="00D854CF">
        <w:rPr>
          <w:rFonts w:ascii="黑体" w:eastAsia="黑体" w:hAnsi="黑体" w:hint="eastAsia"/>
          <w:sz w:val="32"/>
          <w:szCs w:val="32"/>
        </w:rPr>
        <w:t>（4）</w:t>
      </w:r>
      <w:r w:rsidR="00B43A46" w:rsidRPr="00D854CF">
        <w:rPr>
          <w:rFonts w:ascii="黑体" w:eastAsia="黑体" w:hAnsi="黑体" w:hint="eastAsia"/>
          <w:sz w:val="32"/>
          <w:szCs w:val="32"/>
        </w:rPr>
        <w:t>缝订公司标识牌。</w:t>
      </w:r>
    </w:p>
    <w:p w:rsidR="00117E32" w:rsidRPr="00D854CF" w:rsidRDefault="00D854CF" w:rsidP="00B42ED0">
      <w:pPr>
        <w:spacing w:line="560" w:lineRule="exact"/>
        <w:rPr>
          <w:rFonts w:ascii="黑体" w:eastAsia="黑体" w:hAnsi="黑体"/>
          <w:b/>
          <w:sz w:val="32"/>
          <w:szCs w:val="32"/>
        </w:rPr>
      </w:pPr>
      <w:r w:rsidRPr="00D854CF">
        <w:rPr>
          <w:rFonts w:ascii="黑体" w:eastAsia="黑体" w:hAnsi="黑体" w:hint="eastAsia"/>
          <w:b/>
          <w:sz w:val="32"/>
          <w:szCs w:val="32"/>
        </w:rPr>
        <w:t>3</w:t>
      </w:r>
      <w:r w:rsidR="00C23DC2" w:rsidRPr="00D854CF">
        <w:rPr>
          <w:rFonts w:ascii="黑体" w:eastAsia="黑体" w:hAnsi="黑体" w:hint="eastAsia"/>
          <w:b/>
          <w:sz w:val="32"/>
          <w:szCs w:val="32"/>
        </w:rPr>
        <w:t>、</w:t>
      </w:r>
      <w:r w:rsidR="00117E32" w:rsidRPr="00D854CF">
        <w:rPr>
          <w:rFonts w:ascii="黑体" w:eastAsia="黑体" w:hAnsi="黑体" w:hint="eastAsia"/>
          <w:b/>
          <w:sz w:val="32"/>
          <w:szCs w:val="32"/>
        </w:rPr>
        <w:t>产品参数</w:t>
      </w:r>
    </w:p>
    <w:tbl>
      <w:tblPr>
        <w:tblStyle w:val="a7"/>
        <w:tblW w:w="8755" w:type="dxa"/>
        <w:tblLayout w:type="fixed"/>
        <w:tblLook w:val="04A0"/>
      </w:tblPr>
      <w:tblGrid>
        <w:gridCol w:w="2376"/>
        <w:gridCol w:w="2410"/>
        <w:gridCol w:w="3969"/>
      </w:tblGrid>
      <w:tr w:rsidR="00117E32" w:rsidRPr="00D854CF" w:rsidTr="00B6583A">
        <w:tc>
          <w:tcPr>
            <w:tcW w:w="2376" w:type="dxa"/>
          </w:tcPr>
          <w:p w:rsidR="00117E32" w:rsidRPr="00D854CF" w:rsidRDefault="00117E32" w:rsidP="00396142">
            <w:pPr>
              <w:jc w:val="left"/>
              <w:rPr>
                <w:rFonts w:ascii="黑体" w:eastAsia="黑体" w:hAnsi="黑体"/>
              </w:rPr>
            </w:pPr>
            <w:r w:rsidRPr="00D854CF">
              <w:rPr>
                <w:rFonts w:ascii="黑体" w:eastAsia="黑体" w:hAnsi="黑体" w:hint="eastAsia"/>
              </w:rPr>
              <w:t>材料名称</w:t>
            </w:r>
          </w:p>
        </w:tc>
        <w:tc>
          <w:tcPr>
            <w:tcW w:w="2410" w:type="dxa"/>
          </w:tcPr>
          <w:p w:rsidR="00117E32" w:rsidRPr="00D854CF" w:rsidRDefault="00117E32" w:rsidP="00396142">
            <w:pPr>
              <w:jc w:val="left"/>
              <w:rPr>
                <w:rFonts w:ascii="黑体" w:eastAsia="黑体" w:hAnsi="黑体"/>
              </w:rPr>
            </w:pPr>
            <w:r w:rsidRPr="00D854CF">
              <w:rPr>
                <w:rFonts w:ascii="黑体" w:eastAsia="黑体" w:hAnsi="黑体" w:hint="eastAsia"/>
              </w:rPr>
              <w:t>颜色</w:t>
            </w:r>
          </w:p>
        </w:tc>
        <w:tc>
          <w:tcPr>
            <w:tcW w:w="3969" w:type="dxa"/>
          </w:tcPr>
          <w:p w:rsidR="00117E32" w:rsidRPr="00D854CF" w:rsidRDefault="00117E32" w:rsidP="00396142">
            <w:pPr>
              <w:jc w:val="left"/>
              <w:rPr>
                <w:rFonts w:ascii="黑体" w:eastAsia="黑体" w:hAnsi="黑体"/>
              </w:rPr>
            </w:pPr>
            <w:r w:rsidRPr="00D854CF">
              <w:rPr>
                <w:rFonts w:ascii="黑体" w:eastAsia="黑体" w:hAnsi="黑体" w:hint="eastAsia"/>
              </w:rPr>
              <w:t>规格</w:t>
            </w:r>
          </w:p>
        </w:tc>
      </w:tr>
      <w:tr w:rsidR="00117E32" w:rsidRPr="00D854CF" w:rsidTr="00B6583A">
        <w:tc>
          <w:tcPr>
            <w:tcW w:w="2376" w:type="dxa"/>
          </w:tcPr>
          <w:p w:rsidR="00117E32" w:rsidRPr="00D854CF" w:rsidRDefault="00117E32" w:rsidP="00396142">
            <w:pPr>
              <w:jc w:val="left"/>
              <w:rPr>
                <w:rFonts w:ascii="黑体" w:eastAsia="黑体" w:hAnsi="黑体"/>
              </w:rPr>
            </w:pPr>
          </w:p>
          <w:p w:rsidR="00117E32" w:rsidRPr="00D854CF" w:rsidRDefault="00117E32" w:rsidP="00396142">
            <w:pPr>
              <w:jc w:val="left"/>
              <w:rPr>
                <w:rFonts w:ascii="黑体" w:eastAsia="黑体" w:hAnsi="黑体"/>
              </w:rPr>
            </w:pPr>
          </w:p>
          <w:p w:rsidR="00117E32" w:rsidRPr="00D854CF" w:rsidRDefault="00117E32" w:rsidP="00396142">
            <w:pPr>
              <w:jc w:val="left"/>
              <w:rPr>
                <w:rFonts w:ascii="黑体" w:eastAsia="黑体" w:hAnsi="黑体"/>
              </w:rPr>
            </w:pPr>
          </w:p>
          <w:p w:rsidR="00117E32" w:rsidRPr="00D854CF" w:rsidRDefault="00C23DC2" w:rsidP="00396142">
            <w:pPr>
              <w:jc w:val="left"/>
              <w:rPr>
                <w:rFonts w:ascii="黑体" w:eastAsia="黑体" w:hAnsi="黑体"/>
              </w:rPr>
            </w:pPr>
            <w:r w:rsidRPr="00D854CF">
              <w:rPr>
                <w:rFonts w:ascii="黑体" w:eastAsia="黑体" w:hAnsi="黑体" w:hint="eastAsia"/>
              </w:rPr>
              <w:t>阻燃工作服</w:t>
            </w:r>
            <w:r w:rsidR="00117E32" w:rsidRPr="00D854CF">
              <w:rPr>
                <w:rFonts w:ascii="黑体" w:eastAsia="黑体" w:hAnsi="黑体" w:hint="eastAsia"/>
              </w:rPr>
              <w:t>面料</w:t>
            </w:r>
          </w:p>
        </w:tc>
        <w:tc>
          <w:tcPr>
            <w:tcW w:w="2410" w:type="dxa"/>
          </w:tcPr>
          <w:p w:rsidR="00117E32" w:rsidRPr="00D854CF" w:rsidRDefault="00117E32" w:rsidP="00396142">
            <w:pPr>
              <w:jc w:val="left"/>
              <w:rPr>
                <w:rFonts w:ascii="黑体" w:eastAsia="黑体" w:hAnsi="黑体"/>
              </w:rPr>
            </w:pPr>
          </w:p>
          <w:p w:rsidR="00117E32" w:rsidRPr="00D854CF" w:rsidRDefault="00117E32" w:rsidP="00396142">
            <w:pPr>
              <w:jc w:val="left"/>
              <w:rPr>
                <w:rFonts w:ascii="黑体" w:eastAsia="黑体" w:hAnsi="黑体"/>
              </w:rPr>
            </w:pPr>
          </w:p>
          <w:p w:rsidR="00117E32" w:rsidRPr="00D854CF" w:rsidRDefault="00117E32" w:rsidP="00396142">
            <w:pPr>
              <w:jc w:val="left"/>
              <w:rPr>
                <w:rFonts w:ascii="黑体" w:eastAsia="黑体" w:hAnsi="黑体"/>
              </w:rPr>
            </w:pPr>
          </w:p>
          <w:p w:rsidR="00117E32" w:rsidRPr="00D854CF" w:rsidRDefault="00117E32" w:rsidP="00396142">
            <w:pPr>
              <w:jc w:val="left"/>
              <w:rPr>
                <w:rFonts w:ascii="黑体" w:eastAsia="黑体" w:hAnsi="黑体"/>
              </w:rPr>
            </w:pPr>
            <w:r w:rsidRPr="00D854CF">
              <w:rPr>
                <w:rFonts w:ascii="黑体" w:eastAsia="黑体" w:hAnsi="黑体" w:hint="eastAsia"/>
              </w:rPr>
              <w:t>炼化蓝</w:t>
            </w:r>
          </w:p>
        </w:tc>
        <w:tc>
          <w:tcPr>
            <w:tcW w:w="3969" w:type="dxa"/>
          </w:tcPr>
          <w:p w:rsidR="005B1189" w:rsidRPr="00D854CF" w:rsidRDefault="00117E32" w:rsidP="00396142">
            <w:pPr>
              <w:jc w:val="left"/>
              <w:rPr>
                <w:rFonts w:ascii="黑体" w:eastAsia="黑体" w:hAnsi="黑体" w:hint="eastAsia"/>
              </w:rPr>
            </w:pPr>
            <w:r w:rsidRPr="00D854CF">
              <w:rPr>
                <w:rFonts w:ascii="黑体" w:eastAsia="黑体" w:hAnsi="黑体" w:hint="eastAsia"/>
              </w:rPr>
              <w:t>成分：</w:t>
            </w:r>
            <w:r w:rsidR="005B1189" w:rsidRPr="00D854CF">
              <w:rPr>
                <w:rFonts w:ascii="黑体" w:eastAsia="黑体" w:hAnsi="黑体" w:hint="eastAsia"/>
              </w:rPr>
              <w:t>93%杜邦NOMEX IIIA、5%杜邦Kevlar、2%抗静电纤维</w:t>
            </w:r>
          </w:p>
          <w:p w:rsidR="00117E32" w:rsidRPr="00D854CF" w:rsidRDefault="00117E32" w:rsidP="005B1189">
            <w:pPr>
              <w:jc w:val="left"/>
              <w:rPr>
                <w:rFonts w:ascii="黑体" w:eastAsia="黑体" w:hAnsi="黑体"/>
              </w:rPr>
            </w:pPr>
            <w:r w:rsidRPr="00D854CF">
              <w:rPr>
                <w:rFonts w:ascii="黑体" w:eastAsia="黑体" w:hAnsi="黑体" w:hint="eastAsia"/>
              </w:rPr>
              <w:t>功能：</w:t>
            </w:r>
            <w:r w:rsidR="005B1189" w:rsidRPr="00D854CF">
              <w:rPr>
                <w:rFonts w:ascii="黑体" w:eastAsia="黑体" w:hAnsi="黑体" w:hint="eastAsia"/>
              </w:rPr>
              <w:t>阻燃防静电</w:t>
            </w:r>
          </w:p>
          <w:p w:rsidR="00117E32" w:rsidRPr="00D854CF" w:rsidRDefault="00117E32" w:rsidP="00396142">
            <w:pPr>
              <w:jc w:val="left"/>
              <w:rPr>
                <w:rFonts w:ascii="黑体" w:eastAsia="黑体" w:hAnsi="黑体"/>
              </w:rPr>
            </w:pPr>
            <w:r w:rsidRPr="00D854CF">
              <w:rPr>
                <w:rFonts w:ascii="黑体" w:eastAsia="黑体" w:hAnsi="黑体" w:hint="eastAsia"/>
              </w:rPr>
              <w:t>面料克重：</w:t>
            </w:r>
            <w:r w:rsidR="005B1189" w:rsidRPr="00D854CF">
              <w:rPr>
                <w:rFonts w:ascii="黑体" w:eastAsia="黑体" w:hAnsi="黑体" w:hint="eastAsia"/>
              </w:rPr>
              <w:t>150g/m2</w:t>
            </w:r>
            <w:r w:rsidR="00B6583A" w:rsidRPr="00D854CF">
              <w:rPr>
                <w:rFonts w:ascii="黑体" w:eastAsia="黑体" w:hAnsi="黑体" w:hint="eastAsia"/>
              </w:rPr>
              <w:t>以上</w:t>
            </w:r>
          </w:p>
          <w:p w:rsidR="00117E32" w:rsidRPr="00D854CF" w:rsidRDefault="00117E32" w:rsidP="00B6583A">
            <w:pPr>
              <w:jc w:val="left"/>
              <w:rPr>
                <w:rFonts w:ascii="黑体" w:eastAsia="黑体" w:hAnsi="黑体"/>
              </w:rPr>
            </w:pPr>
            <w:r w:rsidRPr="00D854CF">
              <w:rPr>
                <w:rFonts w:ascii="黑体" w:eastAsia="黑体" w:hAnsi="黑体" w:hint="eastAsia"/>
              </w:rPr>
              <w:t>符合GB12014-2009 B级</w:t>
            </w:r>
            <w:r w:rsidR="00B6583A" w:rsidRPr="00D854CF">
              <w:rPr>
                <w:rFonts w:ascii="黑体" w:eastAsia="黑体" w:hAnsi="黑体" w:hint="eastAsia"/>
              </w:rPr>
              <w:t>、</w:t>
            </w:r>
            <w:r w:rsidR="005B1189" w:rsidRPr="00D854CF">
              <w:rPr>
                <w:rFonts w:ascii="黑体" w:eastAsia="黑体" w:hAnsi="黑体" w:hint="eastAsia"/>
              </w:rPr>
              <w:t>GB18401-2010B类、</w:t>
            </w:r>
            <w:r w:rsidRPr="00D854CF">
              <w:rPr>
                <w:rFonts w:ascii="黑体" w:eastAsia="黑体" w:hAnsi="黑体" w:hint="eastAsia"/>
              </w:rPr>
              <w:t>GB18401-2010 B类</w:t>
            </w:r>
            <w:r w:rsidR="00B6583A" w:rsidRPr="00D854CF">
              <w:rPr>
                <w:rFonts w:ascii="黑体" w:eastAsia="黑体" w:hAnsi="黑体" w:hint="eastAsia"/>
              </w:rPr>
              <w:t>要求</w:t>
            </w:r>
          </w:p>
        </w:tc>
      </w:tr>
      <w:tr w:rsidR="00C23DC2" w:rsidRPr="00D854CF" w:rsidTr="00B6583A">
        <w:tc>
          <w:tcPr>
            <w:tcW w:w="2376" w:type="dxa"/>
          </w:tcPr>
          <w:p w:rsidR="00C23DC2" w:rsidRPr="00D854CF" w:rsidRDefault="00C23DC2" w:rsidP="006B22E1">
            <w:pPr>
              <w:jc w:val="left"/>
              <w:rPr>
                <w:rFonts w:ascii="黑体" w:eastAsia="黑体" w:hAnsi="黑体"/>
              </w:rPr>
            </w:pPr>
          </w:p>
          <w:p w:rsidR="00C23DC2" w:rsidRPr="00D854CF" w:rsidRDefault="00C23DC2" w:rsidP="006B22E1">
            <w:pPr>
              <w:jc w:val="left"/>
              <w:rPr>
                <w:rFonts w:ascii="黑体" w:eastAsia="黑体" w:hAnsi="黑体"/>
              </w:rPr>
            </w:pPr>
          </w:p>
          <w:p w:rsidR="00C23DC2" w:rsidRPr="00D854CF" w:rsidRDefault="00C23DC2" w:rsidP="006B22E1">
            <w:pPr>
              <w:jc w:val="left"/>
              <w:rPr>
                <w:rFonts w:ascii="黑体" w:eastAsia="黑体" w:hAnsi="黑体"/>
              </w:rPr>
            </w:pPr>
          </w:p>
          <w:p w:rsidR="00C23DC2" w:rsidRPr="00D854CF" w:rsidRDefault="00C23DC2" w:rsidP="006B22E1">
            <w:pPr>
              <w:jc w:val="left"/>
              <w:rPr>
                <w:rFonts w:ascii="黑体" w:eastAsia="黑体" w:hAnsi="黑体"/>
              </w:rPr>
            </w:pPr>
            <w:r w:rsidRPr="00D854CF">
              <w:rPr>
                <w:rFonts w:ascii="黑体" w:eastAsia="黑体" w:hAnsi="黑体" w:hint="eastAsia"/>
              </w:rPr>
              <w:t>混纺</w:t>
            </w:r>
            <w:r w:rsidRPr="00D854CF">
              <w:rPr>
                <w:rFonts w:ascii="黑体" w:eastAsia="黑体" w:hAnsi="黑体" w:hint="eastAsia"/>
              </w:rPr>
              <w:t>阻燃工作服面料</w:t>
            </w:r>
          </w:p>
        </w:tc>
        <w:tc>
          <w:tcPr>
            <w:tcW w:w="2410" w:type="dxa"/>
          </w:tcPr>
          <w:p w:rsidR="00C23DC2" w:rsidRPr="00D854CF" w:rsidRDefault="00C23DC2" w:rsidP="006B22E1">
            <w:pPr>
              <w:jc w:val="left"/>
              <w:rPr>
                <w:rFonts w:ascii="黑体" w:eastAsia="黑体" w:hAnsi="黑体"/>
              </w:rPr>
            </w:pPr>
          </w:p>
          <w:p w:rsidR="00C23DC2" w:rsidRPr="00D854CF" w:rsidRDefault="00C23DC2" w:rsidP="006B22E1">
            <w:pPr>
              <w:jc w:val="left"/>
              <w:rPr>
                <w:rFonts w:ascii="黑体" w:eastAsia="黑体" w:hAnsi="黑体"/>
              </w:rPr>
            </w:pPr>
          </w:p>
          <w:p w:rsidR="00C23DC2" w:rsidRPr="00D854CF" w:rsidRDefault="00C23DC2" w:rsidP="006B22E1">
            <w:pPr>
              <w:jc w:val="left"/>
              <w:rPr>
                <w:rFonts w:ascii="黑体" w:eastAsia="黑体" w:hAnsi="黑体"/>
              </w:rPr>
            </w:pPr>
          </w:p>
          <w:p w:rsidR="00C23DC2" w:rsidRPr="00D854CF" w:rsidRDefault="00C23DC2" w:rsidP="006B22E1">
            <w:pPr>
              <w:jc w:val="left"/>
              <w:rPr>
                <w:rFonts w:ascii="黑体" w:eastAsia="黑体" w:hAnsi="黑体"/>
              </w:rPr>
            </w:pPr>
            <w:r w:rsidRPr="00D854CF">
              <w:rPr>
                <w:rFonts w:ascii="黑体" w:eastAsia="黑体" w:hAnsi="黑体" w:hint="eastAsia"/>
              </w:rPr>
              <w:t>炼化蓝</w:t>
            </w:r>
          </w:p>
        </w:tc>
        <w:tc>
          <w:tcPr>
            <w:tcW w:w="3969" w:type="dxa"/>
          </w:tcPr>
          <w:p w:rsidR="00C23DC2" w:rsidRPr="00D854CF" w:rsidRDefault="00C23DC2" w:rsidP="006B22E1">
            <w:pPr>
              <w:jc w:val="left"/>
              <w:rPr>
                <w:rFonts w:ascii="黑体" w:eastAsia="黑体" w:hAnsi="黑体" w:hint="eastAsia"/>
              </w:rPr>
            </w:pPr>
            <w:r w:rsidRPr="00D854CF">
              <w:rPr>
                <w:rFonts w:ascii="黑体" w:eastAsia="黑体" w:hAnsi="黑体" w:hint="eastAsia"/>
              </w:rPr>
              <w:t>成分：</w:t>
            </w:r>
            <w:r w:rsidRPr="00D854CF">
              <w:rPr>
                <w:rFonts w:ascii="黑体" w:eastAsia="黑体" w:hAnsi="黑体" w:hint="eastAsia"/>
              </w:rPr>
              <w:t>45</w:t>
            </w:r>
            <w:r w:rsidRPr="00D854CF">
              <w:rPr>
                <w:rFonts w:ascii="黑体" w:eastAsia="黑体" w:hAnsi="黑体" w:hint="eastAsia"/>
              </w:rPr>
              <w:t>%杜邦NOMEX、</w:t>
            </w:r>
            <w:r w:rsidRPr="00D854CF">
              <w:rPr>
                <w:rFonts w:ascii="黑体" w:eastAsia="黑体" w:hAnsi="黑体" w:hint="eastAsia"/>
              </w:rPr>
              <w:t>4</w:t>
            </w:r>
            <w:r w:rsidRPr="00D854CF">
              <w:rPr>
                <w:rFonts w:ascii="黑体" w:eastAsia="黑体" w:hAnsi="黑体" w:hint="eastAsia"/>
              </w:rPr>
              <w:t>5%</w:t>
            </w:r>
            <w:r w:rsidRPr="00D854CF">
              <w:rPr>
                <w:rFonts w:ascii="黑体" w:eastAsia="黑体" w:hAnsi="黑体" w:hint="eastAsia"/>
              </w:rPr>
              <w:t>FR-viscose</w:t>
            </w:r>
            <w:r w:rsidRPr="00D854CF">
              <w:rPr>
                <w:rFonts w:ascii="黑体" w:eastAsia="黑体" w:hAnsi="黑体" w:hint="eastAsia"/>
              </w:rPr>
              <w:t>、</w:t>
            </w:r>
            <w:r w:rsidR="00D854CF" w:rsidRPr="00D854CF">
              <w:rPr>
                <w:rFonts w:ascii="黑体" w:eastAsia="黑体" w:hAnsi="黑体" w:hint="eastAsia"/>
              </w:rPr>
              <w:t>8</w:t>
            </w:r>
            <w:r w:rsidRPr="00D854CF">
              <w:rPr>
                <w:rFonts w:ascii="黑体" w:eastAsia="黑体" w:hAnsi="黑体" w:hint="eastAsia"/>
              </w:rPr>
              <w:t>%</w:t>
            </w:r>
            <w:r w:rsidR="00D854CF" w:rsidRPr="00D854CF">
              <w:rPr>
                <w:rFonts w:ascii="黑体" w:eastAsia="黑体" w:hAnsi="黑体" w:hint="eastAsia"/>
              </w:rPr>
              <w:t>PA66、2%导电丝</w:t>
            </w:r>
          </w:p>
          <w:p w:rsidR="00C23DC2" w:rsidRPr="00D854CF" w:rsidRDefault="00C23DC2" w:rsidP="006B22E1">
            <w:pPr>
              <w:jc w:val="left"/>
              <w:rPr>
                <w:rFonts w:ascii="黑体" w:eastAsia="黑体" w:hAnsi="黑体"/>
              </w:rPr>
            </w:pPr>
            <w:r w:rsidRPr="00D854CF">
              <w:rPr>
                <w:rFonts w:ascii="黑体" w:eastAsia="黑体" w:hAnsi="黑体" w:hint="eastAsia"/>
              </w:rPr>
              <w:t>功能：阻燃防静电</w:t>
            </w:r>
          </w:p>
          <w:p w:rsidR="00C23DC2" w:rsidRPr="00D854CF" w:rsidRDefault="00C23DC2" w:rsidP="006B22E1">
            <w:pPr>
              <w:jc w:val="left"/>
              <w:rPr>
                <w:rFonts w:ascii="黑体" w:eastAsia="黑体" w:hAnsi="黑体"/>
              </w:rPr>
            </w:pPr>
            <w:r w:rsidRPr="00D854CF">
              <w:rPr>
                <w:rFonts w:ascii="黑体" w:eastAsia="黑体" w:hAnsi="黑体" w:hint="eastAsia"/>
              </w:rPr>
              <w:t>面料克重：150g/m2以上</w:t>
            </w:r>
          </w:p>
          <w:p w:rsidR="00C23DC2" w:rsidRPr="00D854CF" w:rsidRDefault="00C23DC2" w:rsidP="006B22E1">
            <w:pPr>
              <w:jc w:val="left"/>
              <w:rPr>
                <w:rFonts w:ascii="黑体" w:eastAsia="黑体" w:hAnsi="黑体"/>
              </w:rPr>
            </w:pPr>
            <w:r w:rsidRPr="00D854CF">
              <w:rPr>
                <w:rFonts w:ascii="黑体" w:eastAsia="黑体" w:hAnsi="黑体" w:hint="eastAsia"/>
              </w:rPr>
              <w:t>符合GB12014-2009 B级、GB18401-2010B类、GB18401-2010 B类要求</w:t>
            </w:r>
          </w:p>
        </w:tc>
      </w:tr>
      <w:tr w:rsidR="00117E32" w:rsidRPr="00D854CF" w:rsidTr="00B6583A">
        <w:tc>
          <w:tcPr>
            <w:tcW w:w="2376" w:type="dxa"/>
          </w:tcPr>
          <w:p w:rsidR="00117E32" w:rsidRPr="00D854CF" w:rsidRDefault="00117E32" w:rsidP="00396142">
            <w:pPr>
              <w:jc w:val="left"/>
              <w:rPr>
                <w:rFonts w:ascii="黑体" w:eastAsia="黑体" w:hAnsi="黑体"/>
              </w:rPr>
            </w:pPr>
            <w:r w:rsidRPr="00D854CF">
              <w:rPr>
                <w:rFonts w:ascii="黑体" w:eastAsia="黑体" w:hAnsi="黑体" w:hint="eastAsia"/>
              </w:rPr>
              <w:t>树脂四眼扣</w:t>
            </w:r>
          </w:p>
        </w:tc>
        <w:tc>
          <w:tcPr>
            <w:tcW w:w="2410" w:type="dxa"/>
          </w:tcPr>
          <w:p w:rsidR="00117E32" w:rsidRPr="00D854CF" w:rsidRDefault="00117E32" w:rsidP="00396142">
            <w:pPr>
              <w:jc w:val="left"/>
              <w:rPr>
                <w:rFonts w:ascii="黑体" w:eastAsia="黑体" w:hAnsi="黑体"/>
              </w:rPr>
            </w:pPr>
            <w:r w:rsidRPr="00D854CF">
              <w:rPr>
                <w:rFonts w:ascii="黑体" w:eastAsia="黑体" w:hAnsi="黑体" w:hint="eastAsia"/>
              </w:rPr>
              <w:t>炼化蓝</w:t>
            </w:r>
          </w:p>
        </w:tc>
        <w:tc>
          <w:tcPr>
            <w:tcW w:w="3969" w:type="dxa"/>
          </w:tcPr>
          <w:p w:rsidR="00117E32" w:rsidRPr="00D854CF" w:rsidRDefault="00117E32" w:rsidP="00396142">
            <w:pPr>
              <w:jc w:val="left"/>
              <w:rPr>
                <w:rFonts w:ascii="黑体" w:eastAsia="黑体" w:hAnsi="黑体"/>
              </w:rPr>
            </w:pPr>
            <w:r w:rsidRPr="00D854CF">
              <w:rPr>
                <w:rFonts w:ascii="黑体" w:eastAsia="黑体" w:hAnsi="黑体" w:hint="eastAsia"/>
              </w:rPr>
              <w:t>1.5cm</w:t>
            </w:r>
          </w:p>
        </w:tc>
      </w:tr>
      <w:tr w:rsidR="00117E32" w:rsidRPr="00D854CF" w:rsidTr="00B6583A">
        <w:tc>
          <w:tcPr>
            <w:tcW w:w="2376" w:type="dxa"/>
          </w:tcPr>
          <w:p w:rsidR="00117E32" w:rsidRPr="00D854CF" w:rsidRDefault="00117E32" w:rsidP="00396142">
            <w:pPr>
              <w:jc w:val="left"/>
              <w:rPr>
                <w:rFonts w:ascii="黑体" w:eastAsia="黑体" w:hAnsi="黑体"/>
              </w:rPr>
            </w:pPr>
            <w:r w:rsidRPr="00D854CF">
              <w:rPr>
                <w:rFonts w:ascii="黑体" w:eastAsia="黑体" w:hAnsi="黑体" w:hint="eastAsia"/>
              </w:rPr>
              <w:t>反光条</w:t>
            </w:r>
          </w:p>
        </w:tc>
        <w:tc>
          <w:tcPr>
            <w:tcW w:w="2410" w:type="dxa"/>
          </w:tcPr>
          <w:p w:rsidR="00117E32" w:rsidRPr="00D854CF" w:rsidRDefault="00117E32" w:rsidP="00396142">
            <w:pPr>
              <w:jc w:val="left"/>
              <w:rPr>
                <w:rFonts w:ascii="黑体" w:eastAsia="黑体" w:hAnsi="黑体"/>
              </w:rPr>
            </w:pPr>
            <w:r w:rsidRPr="00D854CF">
              <w:rPr>
                <w:rFonts w:ascii="黑体" w:eastAsia="黑体" w:hAnsi="黑体" w:hint="eastAsia"/>
              </w:rPr>
              <w:t>银灰色</w:t>
            </w:r>
          </w:p>
        </w:tc>
        <w:tc>
          <w:tcPr>
            <w:tcW w:w="3969" w:type="dxa"/>
          </w:tcPr>
          <w:p w:rsidR="00117E32" w:rsidRPr="00D854CF" w:rsidRDefault="00117E32" w:rsidP="00396142">
            <w:pPr>
              <w:jc w:val="left"/>
              <w:rPr>
                <w:rFonts w:ascii="黑体" w:eastAsia="黑体" w:hAnsi="黑体"/>
              </w:rPr>
            </w:pPr>
            <w:r w:rsidRPr="00D854CF">
              <w:rPr>
                <w:rFonts w:ascii="黑体" w:eastAsia="黑体" w:hAnsi="黑体"/>
              </w:rPr>
              <w:t>0.3cm</w:t>
            </w:r>
            <w:r w:rsidRPr="00D854CF">
              <w:rPr>
                <w:rFonts w:ascii="黑体" w:eastAsia="黑体" w:hAnsi="黑体" w:hint="eastAsia"/>
              </w:rPr>
              <w:t>滚条</w:t>
            </w:r>
          </w:p>
        </w:tc>
      </w:tr>
    </w:tbl>
    <w:p w:rsidR="00B6583A" w:rsidRPr="00D854CF" w:rsidRDefault="00D854CF" w:rsidP="00B6583A">
      <w:pPr>
        <w:spacing w:line="560" w:lineRule="exact"/>
        <w:rPr>
          <w:rFonts w:ascii="黑体" w:eastAsia="黑体" w:hAnsi="黑体"/>
          <w:b/>
          <w:sz w:val="32"/>
          <w:szCs w:val="32"/>
        </w:rPr>
      </w:pPr>
      <w:r w:rsidRPr="00D854CF">
        <w:rPr>
          <w:rFonts w:ascii="黑体" w:eastAsia="黑体" w:hAnsi="黑体" w:hint="eastAsia"/>
          <w:b/>
          <w:sz w:val="32"/>
          <w:szCs w:val="32"/>
        </w:rPr>
        <w:t>4</w:t>
      </w:r>
      <w:r w:rsidR="00B6583A" w:rsidRPr="00D854CF">
        <w:rPr>
          <w:rFonts w:ascii="黑体" w:eastAsia="黑体" w:hAnsi="黑体" w:hint="eastAsia"/>
          <w:b/>
          <w:sz w:val="32"/>
          <w:szCs w:val="32"/>
        </w:rPr>
        <w:t>、绣花设计图</w:t>
      </w:r>
    </w:p>
    <w:p w:rsidR="00B6583A" w:rsidRPr="00D854CF" w:rsidRDefault="00B6583A" w:rsidP="00B6583A">
      <w:pPr>
        <w:spacing w:line="360" w:lineRule="auto"/>
        <w:rPr>
          <w:rFonts w:ascii="黑体" w:eastAsia="黑体" w:hAnsi="黑体"/>
          <w:b/>
          <w:sz w:val="24"/>
        </w:rPr>
      </w:pPr>
      <w:r w:rsidRPr="00D854CF">
        <w:rPr>
          <w:rFonts w:ascii="黑体" w:eastAsia="黑体" w:hAnsi="黑体"/>
          <w:b/>
          <w:noProof/>
          <w:sz w:val="24"/>
        </w:rPr>
        <w:drawing>
          <wp:inline distT="0" distB="0" distL="0" distR="0">
            <wp:extent cx="2504440" cy="733425"/>
            <wp:effectExtent l="19050" t="0" r="0" b="0"/>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10" cstate="print"/>
                    <a:srcRect t="15625" r="4015" b="24219"/>
                    <a:stretch>
                      <a:fillRect/>
                    </a:stretch>
                  </pic:blipFill>
                  <pic:spPr>
                    <a:xfrm>
                      <a:off x="0" y="0"/>
                      <a:ext cx="2516406" cy="736743"/>
                    </a:xfrm>
                    <a:prstGeom prst="rect">
                      <a:avLst/>
                    </a:prstGeom>
                    <a:noFill/>
                    <a:ln w="9525">
                      <a:noFill/>
                      <a:miter lim="800000"/>
                      <a:headEnd/>
                      <a:tailEnd/>
                    </a:ln>
                  </pic:spPr>
                </pic:pic>
              </a:graphicData>
            </a:graphic>
          </wp:inline>
        </w:drawing>
      </w:r>
    </w:p>
    <w:p w:rsidR="00B6583A" w:rsidRPr="00D854CF" w:rsidRDefault="00B6583A" w:rsidP="00B6583A">
      <w:pPr>
        <w:spacing w:line="400" w:lineRule="exact"/>
        <w:jc w:val="left"/>
        <w:rPr>
          <w:rFonts w:ascii="黑体" w:eastAsia="黑体" w:hAnsi="黑体"/>
          <w:sz w:val="24"/>
          <w:szCs w:val="24"/>
        </w:rPr>
      </w:pPr>
      <w:r w:rsidRPr="00D854CF">
        <w:rPr>
          <w:rFonts w:ascii="黑体" w:eastAsia="黑体" w:hAnsi="黑体" w:hint="eastAsia"/>
          <w:sz w:val="24"/>
          <w:szCs w:val="24"/>
        </w:rPr>
        <w:t>绣花尺寸：宽6cm*高2cm</w:t>
      </w:r>
    </w:p>
    <w:p w:rsidR="00281135" w:rsidRPr="00D854CF" w:rsidRDefault="00281135" w:rsidP="00C50676">
      <w:pPr>
        <w:spacing w:line="560" w:lineRule="exact"/>
        <w:rPr>
          <w:rFonts w:ascii="黑体" w:eastAsia="黑体" w:hAnsi="黑体"/>
          <w:b/>
          <w:sz w:val="32"/>
          <w:szCs w:val="32"/>
        </w:rPr>
      </w:pPr>
      <w:r w:rsidRPr="00D854CF">
        <w:rPr>
          <w:rFonts w:ascii="黑体" w:eastAsia="黑体" w:hAnsi="黑体" w:hint="eastAsia"/>
          <w:b/>
          <w:sz w:val="32"/>
          <w:szCs w:val="32"/>
        </w:rPr>
        <w:t>三、供应商资质要求：</w:t>
      </w:r>
    </w:p>
    <w:p w:rsidR="00D854CF" w:rsidRPr="00D854CF" w:rsidRDefault="00D854CF" w:rsidP="00D854CF">
      <w:pPr>
        <w:spacing w:line="560" w:lineRule="exact"/>
        <w:ind w:firstLineChars="200" w:firstLine="640"/>
        <w:jc w:val="left"/>
        <w:rPr>
          <w:rFonts w:ascii="黑体" w:eastAsia="黑体" w:hAnsi="黑体"/>
          <w:color w:val="000000"/>
          <w:sz w:val="32"/>
          <w:szCs w:val="32"/>
          <w:shd w:val="clear" w:color="auto" w:fill="FFFFFF"/>
        </w:rPr>
      </w:pPr>
      <w:r w:rsidRPr="00D854CF">
        <w:rPr>
          <w:rFonts w:ascii="黑体" w:eastAsia="黑体" w:hAnsi="黑体" w:hint="eastAsia"/>
          <w:color w:val="000000"/>
          <w:sz w:val="32"/>
          <w:szCs w:val="32"/>
          <w:shd w:val="clear" w:color="auto" w:fill="FFFFFF"/>
        </w:rPr>
        <w:t>1、供应商</w:t>
      </w:r>
      <w:r w:rsidRPr="00D854CF">
        <w:rPr>
          <w:rFonts w:ascii="黑体" w:eastAsia="黑体" w:hAnsi="黑体"/>
          <w:color w:val="000000"/>
          <w:sz w:val="32"/>
          <w:szCs w:val="32"/>
          <w:shd w:val="clear" w:color="auto" w:fill="FFFFFF"/>
        </w:rPr>
        <w:t>需出具</w:t>
      </w:r>
      <w:r w:rsidRPr="00D854CF">
        <w:rPr>
          <w:rFonts w:ascii="黑体" w:eastAsia="黑体" w:hAnsi="黑体" w:hint="eastAsia"/>
          <w:color w:val="000000"/>
          <w:sz w:val="32"/>
          <w:szCs w:val="32"/>
          <w:u w:val="single"/>
          <w:shd w:val="clear" w:color="auto" w:fill="FFFFFF"/>
        </w:rPr>
        <w:t>杜邦nomex授权的服装生产商的授权书</w:t>
      </w:r>
      <w:r w:rsidRPr="00D854CF">
        <w:rPr>
          <w:rFonts w:ascii="黑体" w:eastAsia="黑体" w:hAnsi="黑体" w:hint="eastAsia"/>
          <w:color w:val="000000"/>
          <w:sz w:val="32"/>
          <w:szCs w:val="32"/>
          <w:shd w:val="clear" w:color="auto" w:fill="FFFFFF"/>
        </w:rPr>
        <w:t>。</w:t>
      </w:r>
    </w:p>
    <w:p w:rsidR="00D854CF" w:rsidRPr="00D854CF" w:rsidRDefault="00D854CF" w:rsidP="00D854CF">
      <w:pPr>
        <w:spacing w:line="560" w:lineRule="exact"/>
        <w:ind w:firstLineChars="200" w:firstLine="640"/>
        <w:jc w:val="left"/>
        <w:rPr>
          <w:rFonts w:ascii="黑体" w:eastAsia="黑体" w:hAnsi="黑体"/>
          <w:color w:val="000000"/>
          <w:sz w:val="32"/>
          <w:szCs w:val="32"/>
          <w:shd w:val="clear" w:color="auto" w:fill="FFFFFF"/>
        </w:rPr>
      </w:pPr>
      <w:r w:rsidRPr="00D854CF">
        <w:rPr>
          <w:rFonts w:ascii="黑体" w:eastAsia="黑体" w:hAnsi="黑体" w:hint="eastAsia"/>
          <w:color w:val="000000"/>
          <w:sz w:val="32"/>
          <w:szCs w:val="32"/>
          <w:shd w:val="clear" w:color="auto" w:fill="FFFFFF"/>
        </w:rPr>
        <w:t>2、供应商</w:t>
      </w:r>
      <w:r w:rsidRPr="00D854CF">
        <w:rPr>
          <w:rFonts w:ascii="黑体" w:eastAsia="黑体" w:hAnsi="黑体"/>
          <w:color w:val="000000"/>
          <w:sz w:val="32"/>
          <w:szCs w:val="32"/>
          <w:shd w:val="clear" w:color="auto" w:fill="FFFFFF"/>
        </w:rPr>
        <w:t>需为生产商，</w:t>
      </w:r>
      <w:r w:rsidRPr="00D854CF">
        <w:rPr>
          <w:rFonts w:ascii="黑体" w:eastAsia="黑体" w:hAnsi="黑体" w:hint="eastAsia"/>
          <w:color w:val="000000"/>
          <w:sz w:val="32"/>
          <w:szCs w:val="32"/>
          <w:shd w:val="clear" w:color="auto" w:fill="FFFFFF"/>
        </w:rPr>
        <w:t>不接受经销商或代理商。</w:t>
      </w:r>
      <w:r w:rsidRPr="00D854CF">
        <w:rPr>
          <w:rFonts w:ascii="黑体" w:eastAsia="黑体" w:hAnsi="黑体"/>
          <w:color w:val="000000"/>
          <w:sz w:val="32"/>
          <w:szCs w:val="32"/>
          <w:shd w:val="clear" w:color="auto" w:fill="FFFFFF"/>
        </w:rPr>
        <w:t>其注册资金≥50</w:t>
      </w:r>
      <w:r w:rsidRPr="00D854CF">
        <w:rPr>
          <w:rFonts w:ascii="黑体" w:eastAsia="黑体" w:hAnsi="黑体" w:hint="eastAsia"/>
          <w:color w:val="000000"/>
          <w:sz w:val="32"/>
          <w:szCs w:val="32"/>
          <w:shd w:val="clear" w:color="auto" w:fill="FFFFFF"/>
        </w:rPr>
        <w:t>0</w:t>
      </w:r>
      <w:r w:rsidRPr="00D854CF">
        <w:rPr>
          <w:rFonts w:ascii="黑体" w:eastAsia="黑体" w:hAnsi="黑体"/>
          <w:color w:val="000000"/>
          <w:sz w:val="32"/>
          <w:szCs w:val="32"/>
          <w:shd w:val="clear" w:color="auto" w:fill="FFFFFF"/>
        </w:rPr>
        <w:t>万元RMB，具有该类</w:t>
      </w:r>
      <w:r w:rsidRPr="00D854CF">
        <w:rPr>
          <w:rFonts w:ascii="黑体" w:eastAsia="黑体" w:hAnsi="黑体"/>
          <w:color w:val="000000"/>
          <w:sz w:val="32"/>
          <w:szCs w:val="32"/>
          <w:u w:val="single"/>
          <w:shd w:val="clear" w:color="auto" w:fill="FFFFFF"/>
        </w:rPr>
        <w:t>特种劳保防护用品生产许可证</w:t>
      </w:r>
      <w:r w:rsidRPr="00D854CF">
        <w:rPr>
          <w:rFonts w:ascii="黑体" w:eastAsia="黑体" w:hAnsi="黑体"/>
          <w:color w:val="000000"/>
          <w:sz w:val="32"/>
          <w:szCs w:val="32"/>
          <w:shd w:val="clear" w:color="auto" w:fill="FFFFFF"/>
        </w:rPr>
        <w:t>。</w:t>
      </w:r>
    </w:p>
    <w:p w:rsidR="00D854CF" w:rsidRPr="00D854CF" w:rsidRDefault="00D854CF" w:rsidP="00D854CF">
      <w:pPr>
        <w:spacing w:line="560" w:lineRule="exact"/>
        <w:ind w:firstLineChars="200" w:firstLine="640"/>
        <w:jc w:val="left"/>
        <w:rPr>
          <w:rFonts w:ascii="黑体" w:eastAsia="黑体" w:hAnsi="黑体"/>
          <w:color w:val="000000"/>
          <w:sz w:val="32"/>
          <w:szCs w:val="32"/>
          <w:shd w:val="clear" w:color="auto" w:fill="FFFFFF"/>
        </w:rPr>
      </w:pPr>
      <w:r w:rsidRPr="00D854CF">
        <w:rPr>
          <w:rFonts w:ascii="黑体" w:eastAsia="黑体" w:hAnsi="黑体" w:hint="eastAsia"/>
          <w:color w:val="000000"/>
          <w:sz w:val="32"/>
          <w:szCs w:val="32"/>
          <w:shd w:val="clear" w:color="auto" w:fill="FFFFFF"/>
        </w:rPr>
        <w:lastRenderedPageBreak/>
        <w:t>3、提供</w:t>
      </w:r>
      <w:r w:rsidRPr="00D854CF">
        <w:rPr>
          <w:rFonts w:ascii="黑体" w:eastAsia="黑体" w:hAnsi="黑体" w:hint="eastAsia"/>
          <w:color w:val="000000"/>
          <w:sz w:val="32"/>
          <w:szCs w:val="32"/>
          <w:u w:val="single"/>
          <w:shd w:val="clear" w:color="auto" w:fill="FFFFFF"/>
        </w:rPr>
        <w:t>近5年石油石化行业内相同或类似型号产品业绩情况</w:t>
      </w:r>
      <w:r w:rsidRPr="00D854CF">
        <w:rPr>
          <w:rFonts w:ascii="黑体" w:eastAsia="黑体" w:hAnsi="黑体" w:hint="eastAsia"/>
          <w:color w:val="000000"/>
          <w:sz w:val="32"/>
          <w:szCs w:val="32"/>
          <w:shd w:val="clear" w:color="auto" w:fill="FFFFFF"/>
        </w:rPr>
        <w:t>。</w:t>
      </w:r>
    </w:p>
    <w:p w:rsidR="00D854CF" w:rsidRPr="00D854CF" w:rsidRDefault="00D854CF" w:rsidP="00D854CF">
      <w:pPr>
        <w:spacing w:line="560" w:lineRule="exact"/>
        <w:ind w:firstLineChars="200" w:firstLine="640"/>
        <w:jc w:val="left"/>
        <w:rPr>
          <w:rFonts w:ascii="黑体" w:eastAsia="黑体" w:hAnsi="黑体"/>
          <w:sz w:val="32"/>
          <w:szCs w:val="32"/>
        </w:rPr>
      </w:pPr>
      <w:r w:rsidRPr="00D854CF">
        <w:rPr>
          <w:rFonts w:ascii="黑体" w:eastAsia="黑体" w:hAnsi="黑体" w:hint="eastAsia"/>
          <w:color w:val="000000"/>
          <w:sz w:val="32"/>
          <w:szCs w:val="32"/>
          <w:shd w:val="clear" w:color="auto" w:fill="FFFFFF"/>
        </w:rPr>
        <w:t>4、供货时供应商</w:t>
      </w:r>
      <w:r w:rsidRPr="00D854CF">
        <w:rPr>
          <w:rFonts w:ascii="黑体" w:eastAsia="黑体" w:hAnsi="黑体"/>
          <w:color w:val="000000"/>
          <w:sz w:val="32"/>
          <w:szCs w:val="32"/>
          <w:shd w:val="clear" w:color="auto" w:fill="FFFFFF"/>
        </w:rPr>
        <w:t>需</w:t>
      </w:r>
      <w:r w:rsidRPr="00D854CF">
        <w:rPr>
          <w:rFonts w:ascii="黑体" w:eastAsia="黑体" w:hAnsi="黑体" w:hint="eastAsia"/>
          <w:color w:val="000000"/>
          <w:sz w:val="32"/>
          <w:szCs w:val="32"/>
          <w:shd w:val="clear" w:color="auto" w:fill="FFFFFF"/>
        </w:rPr>
        <w:t>提供第三方检测机构出具的工作服防静电、阻燃检测报告。</w:t>
      </w:r>
    </w:p>
    <w:sectPr w:rsidR="00D854CF" w:rsidRPr="00D854CF" w:rsidSect="00BD431A">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81965" w:rsidRDefault="00481965" w:rsidP="000D43F1">
      <w:r>
        <w:separator/>
      </w:r>
    </w:p>
  </w:endnote>
  <w:endnote w:type="continuationSeparator" w:id="0">
    <w:p w:rsidR="00481965" w:rsidRDefault="00481965" w:rsidP="000D43F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81965" w:rsidRDefault="00481965" w:rsidP="000D43F1">
      <w:r>
        <w:separator/>
      </w:r>
    </w:p>
  </w:footnote>
  <w:footnote w:type="continuationSeparator" w:id="0">
    <w:p w:rsidR="00481965" w:rsidRDefault="00481965" w:rsidP="000D43F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1D29F2"/>
    <w:multiLevelType w:val="multilevel"/>
    <w:tmpl w:val="0E1D29F2"/>
    <w:lvl w:ilvl="0">
      <w:start w:val="1"/>
      <w:numFmt w:val="decimal"/>
      <w:lvlText w:val="%1."/>
      <w:lvlJc w:val="left"/>
      <w:pPr>
        <w:ind w:left="1069" w:hanging="360"/>
      </w:pPr>
      <w:rPr>
        <w:rFonts w:hint="default"/>
      </w:rPr>
    </w:lvl>
    <w:lvl w:ilvl="1">
      <w:start w:val="1"/>
      <w:numFmt w:val="lowerLetter"/>
      <w:lvlText w:val="%2)"/>
      <w:lvlJc w:val="left"/>
      <w:pPr>
        <w:ind w:left="1975" w:hanging="420"/>
      </w:pPr>
    </w:lvl>
    <w:lvl w:ilvl="2">
      <w:start w:val="1"/>
      <w:numFmt w:val="lowerRoman"/>
      <w:lvlText w:val="%3."/>
      <w:lvlJc w:val="right"/>
      <w:pPr>
        <w:ind w:left="2395" w:hanging="420"/>
      </w:pPr>
    </w:lvl>
    <w:lvl w:ilvl="3">
      <w:start w:val="1"/>
      <w:numFmt w:val="decimal"/>
      <w:lvlText w:val="%4."/>
      <w:lvlJc w:val="left"/>
      <w:pPr>
        <w:ind w:left="2815" w:hanging="420"/>
      </w:pPr>
    </w:lvl>
    <w:lvl w:ilvl="4">
      <w:start w:val="1"/>
      <w:numFmt w:val="lowerLetter"/>
      <w:lvlText w:val="%5)"/>
      <w:lvlJc w:val="left"/>
      <w:pPr>
        <w:ind w:left="3235" w:hanging="420"/>
      </w:pPr>
    </w:lvl>
    <w:lvl w:ilvl="5">
      <w:start w:val="1"/>
      <w:numFmt w:val="lowerRoman"/>
      <w:lvlText w:val="%6."/>
      <w:lvlJc w:val="right"/>
      <w:pPr>
        <w:ind w:left="3655" w:hanging="420"/>
      </w:pPr>
    </w:lvl>
    <w:lvl w:ilvl="6">
      <w:start w:val="1"/>
      <w:numFmt w:val="decimal"/>
      <w:lvlText w:val="%7."/>
      <w:lvlJc w:val="left"/>
      <w:pPr>
        <w:ind w:left="4075" w:hanging="420"/>
      </w:pPr>
    </w:lvl>
    <w:lvl w:ilvl="7">
      <w:start w:val="1"/>
      <w:numFmt w:val="lowerLetter"/>
      <w:lvlText w:val="%8)"/>
      <w:lvlJc w:val="left"/>
      <w:pPr>
        <w:ind w:left="4495" w:hanging="420"/>
      </w:pPr>
    </w:lvl>
    <w:lvl w:ilvl="8">
      <w:start w:val="1"/>
      <w:numFmt w:val="lowerRoman"/>
      <w:lvlText w:val="%9."/>
      <w:lvlJc w:val="right"/>
      <w:pPr>
        <w:ind w:left="4915" w:hanging="420"/>
      </w:pPr>
    </w:lvl>
  </w:abstractNum>
  <w:abstractNum w:abstractNumId="1">
    <w:nsid w:val="3176370A"/>
    <w:multiLevelType w:val="hybridMultilevel"/>
    <w:tmpl w:val="0B90CE4C"/>
    <w:lvl w:ilvl="0" w:tplc="047AF888">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58D767A8"/>
    <w:multiLevelType w:val="hybridMultilevel"/>
    <w:tmpl w:val="8ED653C4"/>
    <w:lvl w:ilvl="0" w:tplc="526ED3F8">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379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0D43F1"/>
    <w:rsid w:val="00011270"/>
    <w:rsid w:val="000337EE"/>
    <w:rsid w:val="000402F0"/>
    <w:rsid w:val="000751EE"/>
    <w:rsid w:val="00085755"/>
    <w:rsid w:val="00085F5F"/>
    <w:rsid w:val="000A3037"/>
    <w:rsid w:val="000D0157"/>
    <w:rsid w:val="000D43F1"/>
    <w:rsid w:val="001160C7"/>
    <w:rsid w:val="00116D28"/>
    <w:rsid w:val="00117E32"/>
    <w:rsid w:val="001213C3"/>
    <w:rsid w:val="00130ABB"/>
    <w:rsid w:val="00173757"/>
    <w:rsid w:val="00181C95"/>
    <w:rsid w:val="001911B4"/>
    <w:rsid w:val="001A4224"/>
    <w:rsid w:val="001D36E6"/>
    <w:rsid w:val="001F0F93"/>
    <w:rsid w:val="001F1E21"/>
    <w:rsid w:val="001F362B"/>
    <w:rsid w:val="00223B1F"/>
    <w:rsid w:val="00232286"/>
    <w:rsid w:val="002501A7"/>
    <w:rsid w:val="00281135"/>
    <w:rsid w:val="002C0D62"/>
    <w:rsid w:val="002D364E"/>
    <w:rsid w:val="00394669"/>
    <w:rsid w:val="003A6912"/>
    <w:rsid w:val="003B1B45"/>
    <w:rsid w:val="003F7CA5"/>
    <w:rsid w:val="004172F4"/>
    <w:rsid w:val="00447DCB"/>
    <w:rsid w:val="004644F5"/>
    <w:rsid w:val="00481965"/>
    <w:rsid w:val="00482554"/>
    <w:rsid w:val="0048798E"/>
    <w:rsid w:val="004A3A66"/>
    <w:rsid w:val="004E1A06"/>
    <w:rsid w:val="004F7373"/>
    <w:rsid w:val="004F7E3B"/>
    <w:rsid w:val="00507025"/>
    <w:rsid w:val="0052402B"/>
    <w:rsid w:val="005B1189"/>
    <w:rsid w:val="005C6763"/>
    <w:rsid w:val="005E1628"/>
    <w:rsid w:val="005E7A1A"/>
    <w:rsid w:val="005F5372"/>
    <w:rsid w:val="0061526F"/>
    <w:rsid w:val="00625C32"/>
    <w:rsid w:val="0062724F"/>
    <w:rsid w:val="00641715"/>
    <w:rsid w:val="006568E2"/>
    <w:rsid w:val="00687622"/>
    <w:rsid w:val="006B5E12"/>
    <w:rsid w:val="006B71C7"/>
    <w:rsid w:val="007036B6"/>
    <w:rsid w:val="00716082"/>
    <w:rsid w:val="00722350"/>
    <w:rsid w:val="00737EBC"/>
    <w:rsid w:val="00740A1E"/>
    <w:rsid w:val="00744DE1"/>
    <w:rsid w:val="007A4D52"/>
    <w:rsid w:val="007C0156"/>
    <w:rsid w:val="007C5F9F"/>
    <w:rsid w:val="00805493"/>
    <w:rsid w:val="008071CB"/>
    <w:rsid w:val="0080756D"/>
    <w:rsid w:val="008250E2"/>
    <w:rsid w:val="00835D7D"/>
    <w:rsid w:val="0084107A"/>
    <w:rsid w:val="00842C34"/>
    <w:rsid w:val="00895076"/>
    <w:rsid w:val="008A0C52"/>
    <w:rsid w:val="00944C9C"/>
    <w:rsid w:val="00945DCA"/>
    <w:rsid w:val="0095085D"/>
    <w:rsid w:val="009A7E19"/>
    <w:rsid w:val="009C7F2D"/>
    <w:rsid w:val="009D5155"/>
    <w:rsid w:val="00A157CC"/>
    <w:rsid w:val="00A26594"/>
    <w:rsid w:val="00A64303"/>
    <w:rsid w:val="00A674CA"/>
    <w:rsid w:val="00A829A6"/>
    <w:rsid w:val="00A82B3F"/>
    <w:rsid w:val="00AA2990"/>
    <w:rsid w:val="00AC121A"/>
    <w:rsid w:val="00AE6D3D"/>
    <w:rsid w:val="00B05A66"/>
    <w:rsid w:val="00B14710"/>
    <w:rsid w:val="00B42ED0"/>
    <w:rsid w:val="00B43A46"/>
    <w:rsid w:val="00B521B7"/>
    <w:rsid w:val="00B556EB"/>
    <w:rsid w:val="00B6583A"/>
    <w:rsid w:val="00BA4C4B"/>
    <w:rsid w:val="00BD431A"/>
    <w:rsid w:val="00BE339D"/>
    <w:rsid w:val="00C03CE6"/>
    <w:rsid w:val="00C219AE"/>
    <w:rsid w:val="00C23DC2"/>
    <w:rsid w:val="00C273A8"/>
    <w:rsid w:val="00C503EF"/>
    <w:rsid w:val="00C50676"/>
    <w:rsid w:val="00C82187"/>
    <w:rsid w:val="00C93B75"/>
    <w:rsid w:val="00C96B88"/>
    <w:rsid w:val="00CD3F6E"/>
    <w:rsid w:val="00D11746"/>
    <w:rsid w:val="00D854CF"/>
    <w:rsid w:val="00D9255B"/>
    <w:rsid w:val="00DB131C"/>
    <w:rsid w:val="00DC6591"/>
    <w:rsid w:val="00DF6909"/>
    <w:rsid w:val="00E16284"/>
    <w:rsid w:val="00E4309F"/>
    <w:rsid w:val="00E51529"/>
    <w:rsid w:val="00E5478D"/>
    <w:rsid w:val="00E563A9"/>
    <w:rsid w:val="00EA19A3"/>
    <w:rsid w:val="00F519B4"/>
    <w:rsid w:val="00F90654"/>
    <w:rsid w:val="00FD05E3"/>
    <w:rsid w:val="00FE190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D431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0D43F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0D43F1"/>
    <w:rPr>
      <w:sz w:val="18"/>
      <w:szCs w:val="18"/>
    </w:rPr>
  </w:style>
  <w:style w:type="paragraph" w:styleId="a4">
    <w:name w:val="footer"/>
    <w:basedOn w:val="a"/>
    <w:link w:val="Char0"/>
    <w:uiPriority w:val="99"/>
    <w:semiHidden/>
    <w:unhideWhenUsed/>
    <w:rsid w:val="000D43F1"/>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0D43F1"/>
    <w:rPr>
      <w:sz w:val="18"/>
      <w:szCs w:val="18"/>
    </w:rPr>
  </w:style>
  <w:style w:type="character" w:styleId="a5">
    <w:name w:val="Emphasis"/>
    <w:basedOn w:val="a0"/>
    <w:uiPriority w:val="20"/>
    <w:qFormat/>
    <w:rsid w:val="00C219AE"/>
    <w:rPr>
      <w:i/>
      <w:iCs/>
    </w:rPr>
  </w:style>
  <w:style w:type="paragraph" w:styleId="a6">
    <w:name w:val="List Paragraph"/>
    <w:basedOn w:val="a"/>
    <w:uiPriority w:val="34"/>
    <w:qFormat/>
    <w:rsid w:val="005E7A1A"/>
    <w:pPr>
      <w:ind w:firstLineChars="200" w:firstLine="420"/>
    </w:pPr>
  </w:style>
  <w:style w:type="table" w:styleId="a7">
    <w:name w:val="Table Grid"/>
    <w:basedOn w:val="a1"/>
    <w:rsid w:val="0052402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2804292">
      <w:bodyDiv w:val="1"/>
      <w:marLeft w:val="0"/>
      <w:marRight w:val="0"/>
      <w:marTop w:val="0"/>
      <w:marBottom w:val="0"/>
      <w:divBdr>
        <w:top w:val="none" w:sz="0" w:space="0" w:color="auto"/>
        <w:left w:val="none" w:sz="0" w:space="0" w:color="auto"/>
        <w:bottom w:val="none" w:sz="0" w:space="0" w:color="auto"/>
        <w:right w:val="none" w:sz="0" w:space="0" w:color="auto"/>
      </w:divBdr>
    </w:div>
    <w:div w:id="1964576551">
      <w:bodyDiv w:val="1"/>
      <w:marLeft w:val="0"/>
      <w:marRight w:val="0"/>
      <w:marTop w:val="0"/>
      <w:marBottom w:val="0"/>
      <w:divBdr>
        <w:top w:val="none" w:sz="0" w:space="0" w:color="auto"/>
        <w:left w:val="none" w:sz="0" w:space="0" w:color="auto"/>
        <w:bottom w:val="none" w:sz="0" w:space="0" w:color="auto"/>
        <w:right w:val="none" w:sz="0" w:space="0" w:color="auto"/>
      </w:divBdr>
    </w:div>
    <w:div w:id="2099521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617</TotalTime>
  <Pages>4</Pages>
  <Words>140</Words>
  <Characters>800</Characters>
  <Application>Microsoft Office Word</Application>
  <DocSecurity>0</DocSecurity>
  <Lines>6</Lines>
  <Paragraphs>1</Paragraphs>
  <ScaleCrop>false</ScaleCrop>
  <Company>微软中国</Company>
  <LinksUpToDate>false</LinksUpToDate>
  <CharactersWithSpaces>939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王政星</dc:creator>
  <cp:keywords/>
  <dc:description/>
  <cp:lastModifiedBy>é???°????</cp:lastModifiedBy>
  <cp:revision>106</cp:revision>
  <cp:lastPrinted>2018-10-09T01:25:00Z</cp:lastPrinted>
  <dcterms:created xsi:type="dcterms:W3CDTF">2017-11-10T08:48:00Z</dcterms:created>
  <dcterms:modified xsi:type="dcterms:W3CDTF">2019-05-09T02:24:00Z</dcterms:modified>
</cp:coreProperties>
</file>