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DEE" w:rsidRDefault="00F850B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谈话室布局要求及设备配备事项</w:t>
      </w:r>
    </w:p>
    <w:p w:rsidR="00FE0DEE" w:rsidRDefault="00FE0DEE">
      <w:pPr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FE0DEE" w:rsidRDefault="00F850B8">
      <w:pPr>
        <w:numPr>
          <w:ilvl w:val="0"/>
          <w:numId w:val="1"/>
        </w:num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谈话室布局要求：</w:t>
      </w:r>
    </w:p>
    <w:p w:rsidR="00FE0DEE" w:rsidRDefault="00F850B8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（一）谈话室必须设置在</w:t>
      </w:r>
      <w:r w:rsidR="005634F7">
        <w:rPr>
          <w:rFonts w:ascii="仿宋_GB2312" w:eastAsia="仿宋_GB2312" w:hAnsi="仿宋" w:cs="仿宋" w:hint="eastAsia"/>
          <w:sz w:val="32"/>
          <w:szCs w:val="32"/>
        </w:rPr>
        <w:t>杜浔办公楼</w:t>
      </w:r>
      <w:r>
        <w:rPr>
          <w:rFonts w:ascii="仿宋_GB2312" w:eastAsia="仿宋_GB2312" w:hAnsi="仿宋" w:cs="仿宋" w:hint="eastAsia"/>
          <w:sz w:val="32"/>
          <w:szCs w:val="32"/>
        </w:rPr>
        <w:t>一楼，内设专用卫生间，卫生间不安装门，</w:t>
      </w:r>
      <w:r>
        <w:rPr>
          <w:rFonts w:ascii="仿宋_GB2312" w:eastAsia="仿宋_GB2312" w:hAnsi="宋体" w:cs="宋体"/>
          <w:color w:val="333333"/>
          <w:kern w:val="0"/>
          <w:sz w:val="32"/>
          <w:szCs w:val="32"/>
        </w:rPr>
        <w:t>不得设门槛，若谈话室内卫生间设有台阶，不得贴瓷砖，可使用软木等安全材料。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（二）谈话室内放置必要的桌、椅，不得放置其他无关的设备和物品。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（三）谈话室在不影响通风换气情况下，门窗应进行必要的安全防护改造，确保安全保密。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（四）谈话室内的管、线和插头等应进行暗置处理，墙壁、天花板、门窗等均不得留有钉、钩或其他存在安全隐患的物品。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（五）谈话室应做到隔音、阻燃、软包（包含桌、椅和谈话对象经过的通道）。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（六）谈话室必须配备同步录音录像设备，安装固定摄像头。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333333"/>
          <w:kern w:val="0"/>
          <w:sz w:val="32"/>
          <w:szCs w:val="32"/>
        </w:rPr>
        <w:t>（七）谈话室内要温度、湿度、二氧化碳显示屏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333333"/>
          <w:kern w:val="0"/>
          <w:sz w:val="32"/>
          <w:szCs w:val="32"/>
        </w:rPr>
        <w:t>（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八</w:t>
      </w:r>
      <w:r>
        <w:rPr>
          <w:rFonts w:ascii="仿宋_GB2312" w:eastAsia="仿宋_GB2312" w:hAnsi="宋体" w:cs="宋体"/>
          <w:color w:val="333333"/>
          <w:kern w:val="0"/>
          <w:sz w:val="32"/>
          <w:szCs w:val="32"/>
        </w:rPr>
        <w:t>）谈话室内要有应急电源。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333333"/>
          <w:kern w:val="0"/>
          <w:sz w:val="32"/>
          <w:szCs w:val="32"/>
        </w:rPr>
        <w:t>（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九</w:t>
      </w:r>
      <w:r w:rsidR="005634F7">
        <w:rPr>
          <w:rFonts w:ascii="仿宋_GB2312" w:eastAsia="仿宋_GB2312" w:hAnsi="宋体" w:cs="宋体"/>
          <w:color w:val="333333"/>
          <w:kern w:val="0"/>
          <w:sz w:val="32"/>
          <w:szCs w:val="32"/>
        </w:rPr>
        <w:t>）</w:t>
      </w:r>
      <w:r>
        <w:rPr>
          <w:rFonts w:ascii="仿宋_GB2312" w:eastAsia="仿宋_GB2312" w:hAnsi="宋体" w:cs="宋体"/>
          <w:color w:val="333333"/>
          <w:kern w:val="0"/>
          <w:sz w:val="32"/>
          <w:szCs w:val="32"/>
        </w:rPr>
        <w:t>谈话室内有设置洗脸盆的，须为塑料等软质材料。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二、谈话室</w:t>
      </w:r>
      <w:r>
        <w:rPr>
          <w:rFonts w:ascii="黑体" w:eastAsia="黑体" w:hAnsi="黑体" w:cs="黑体" w:hint="eastAsia"/>
          <w:sz w:val="32"/>
          <w:szCs w:val="32"/>
        </w:rPr>
        <w:t>设备配备情况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（一）主谈话室设备配备项目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特写摄像机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全景摄像机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对讲机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摄像机电源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sz w:val="32"/>
          <w:szCs w:val="32"/>
        </w:rPr>
        <w:t>拾音器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sz w:val="32"/>
          <w:szCs w:val="32"/>
        </w:rPr>
        <w:t>温湿度显示屏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</w:t>
      </w:r>
      <w:r>
        <w:rPr>
          <w:rFonts w:ascii="仿宋_GB2312" w:eastAsia="仿宋_GB2312" w:hAnsi="仿宋_GB2312" w:cs="仿宋_GB2312" w:hint="eastAsia"/>
          <w:sz w:val="32"/>
          <w:szCs w:val="32"/>
        </w:rPr>
        <w:t>防撞隔声门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</w:t>
      </w:r>
      <w:r>
        <w:rPr>
          <w:rFonts w:ascii="仿宋_GB2312" w:eastAsia="仿宋_GB2312" w:hAnsi="仿宋_GB2312" w:cs="仿宋_GB2312" w:hint="eastAsia"/>
          <w:sz w:val="32"/>
          <w:szCs w:val="32"/>
        </w:rPr>
        <w:t>专用笔记本电脑</w:t>
      </w:r>
    </w:p>
    <w:p w:rsidR="00FE0DEE" w:rsidRDefault="00F850B8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</w:t>
      </w:r>
      <w:r>
        <w:rPr>
          <w:rFonts w:ascii="仿宋_GB2312" w:eastAsia="仿宋_GB2312" w:hAnsi="仿宋_GB2312" w:cs="仿宋_GB2312" w:hint="eastAsia"/>
          <w:sz w:val="32"/>
          <w:szCs w:val="32"/>
        </w:rPr>
        <w:t>手持式金属探测器</w:t>
      </w:r>
    </w:p>
    <w:p w:rsidR="00FE0DEE" w:rsidRDefault="00F850B8">
      <w:pPr>
        <w:numPr>
          <w:ilvl w:val="0"/>
          <w:numId w:val="2"/>
        </w:num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监控室设备配备情况</w:t>
      </w:r>
    </w:p>
    <w:p w:rsidR="00FE0DEE" w:rsidRDefault="00F850B8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示证电视</w:t>
      </w:r>
      <w:proofErr w:type="gramEnd"/>
    </w:p>
    <w:p w:rsidR="00FE0DEE" w:rsidRDefault="00F850B8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高拍仪</w:t>
      </w:r>
      <w:proofErr w:type="gramEnd"/>
    </w:p>
    <w:p w:rsidR="00FE0DEE" w:rsidRDefault="00F850B8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对讲机</w:t>
      </w:r>
    </w:p>
    <w:p w:rsidR="00FE0DEE" w:rsidRDefault="00F850B8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谈话主机</w:t>
      </w:r>
    </w:p>
    <w:p w:rsidR="00FE0DEE" w:rsidRDefault="00FE0DEE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E0DEE" w:rsidRDefault="00F850B8">
      <w:pPr>
        <w:spacing w:line="60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另说明，此次采购需要包含谈话室的设计、设备采购及其装潢。</w:t>
      </w:r>
    </w:p>
    <w:p w:rsidR="00FE0DEE" w:rsidRDefault="00FE0DEE">
      <w:pPr>
        <w:autoSpaceDE w:val="0"/>
        <w:autoSpaceDN w:val="0"/>
        <w:adjustRightInd w:val="0"/>
        <w:spacing w:line="600" w:lineRule="exact"/>
        <w:ind w:leftChars="2" w:left="4"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sectPr w:rsidR="00FE0DEE" w:rsidSect="00FE0D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0B8" w:rsidRDefault="00F850B8" w:rsidP="005634F7">
      <w:r>
        <w:separator/>
      </w:r>
    </w:p>
  </w:endnote>
  <w:endnote w:type="continuationSeparator" w:id="0">
    <w:p w:rsidR="00F850B8" w:rsidRDefault="00F850B8" w:rsidP="005634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modern"/>
    <w:pitch w:val="default"/>
    <w:sig w:usb0="800002BF" w:usb1="38CF7CFA" w:usb2="00000016" w:usb3="00000000" w:csb0="00040001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0B8" w:rsidRDefault="00F850B8" w:rsidP="005634F7">
      <w:r>
        <w:separator/>
      </w:r>
    </w:p>
  </w:footnote>
  <w:footnote w:type="continuationSeparator" w:id="0">
    <w:p w:rsidR="00F850B8" w:rsidRDefault="00F850B8" w:rsidP="005634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2F4C5EE"/>
    <w:multiLevelType w:val="singleLevel"/>
    <w:tmpl w:val="B2F4C5EE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5298B12"/>
    <w:multiLevelType w:val="singleLevel"/>
    <w:tmpl w:val="65298B1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0DEE"/>
    <w:rsid w:val="005634F7"/>
    <w:rsid w:val="00F850B8"/>
    <w:rsid w:val="00FE0DEE"/>
    <w:rsid w:val="056D1987"/>
    <w:rsid w:val="073F1765"/>
    <w:rsid w:val="0A6179FD"/>
    <w:rsid w:val="0DAE1BF3"/>
    <w:rsid w:val="20536E96"/>
    <w:rsid w:val="2A1A7D05"/>
    <w:rsid w:val="3B383095"/>
    <w:rsid w:val="418A548D"/>
    <w:rsid w:val="527B7282"/>
    <w:rsid w:val="53BC2A48"/>
    <w:rsid w:val="60CA7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DE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634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634F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5634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634F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77</Words>
  <Characters>442</Characters>
  <Application>Microsoft Office Word</Application>
  <DocSecurity>0</DocSecurity>
  <Lines>3</Lines>
  <Paragraphs>1</Paragraphs>
  <ScaleCrop>false</ScaleCrop>
  <Company>XLTL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94693</dc:creator>
  <cp:lastModifiedBy>陈惠国</cp:lastModifiedBy>
  <cp:revision>2</cp:revision>
  <dcterms:created xsi:type="dcterms:W3CDTF">2014-10-29T12:08:00Z</dcterms:created>
  <dcterms:modified xsi:type="dcterms:W3CDTF">2019-05-13T06:22:00Z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